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04AD" w:rsidRPr="00370366" w:rsidRDefault="00000000" w:rsidP="002D4964">
      <w:pPr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  <w:lang w:eastAsia="zh-TW"/>
        </w:rPr>
      </w:pPr>
      <w:r w:rsidRPr="00370366">
        <w:rPr>
          <w:rFonts w:ascii="標楷體" w:eastAsia="標楷體" w:hAnsi="標楷體"/>
          <w:b/>
          <w:bCs/>
          <w:color w:val="000000" w:themeColor="text1"/>
          <w:sz w:val="36"/>
          <w:szCs w:val="36"/>
          <w:lang w:eastAsia="zh-TW"/>
        </w:rPr>
        <w:t>臺灣本土語言點字系統之研究</w:t>
      </w:r>
    </w:p>
    <w:p w:rsidR="00756B1A" w:rsidRPr="00370366" w:rsidRDefault="004204AD" w:rsidP="002D4964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370366">
        <w:rPr>
          <w:rFonts w:ascii="標楷體" w:eastAsia="標楷體" w:hAnsi="標楷體" w:hint="eastAsia"/>
          <w:color w:val="000000" w:themeColor="text1"/>
          <w:lang w:eastAsia="zh-TW"/>
        </w:rPr>
        <w:t>李文煥</w:t>
      </w:r>
      <w:r w:rsidR="0028209F" w:rsidRPr="00370366">
        <w:rPr>
          <w:rFonts w:ascii="標楷體" w:eastAsia="標楷體" w:hAnsi="標楷體" w:hint="eastAsia"/>
          <w:color w:val="000000" w:themeColor="text1"/>
          <w:lang w:eastAsia="zh-TW"/>
        </w:rPr>
        <w:t xml:space="preserve"> 博士</w:t>
      </w:r>
      <w:r w:rsidRPr="00370366">
        <w:rPr>
          <w:rFonts w:ascii="標楷體" w:eastAsia="標楷體" w:hAnsi="標楷體"/>
          <w:color w:val="000000" w:themeColor="text1"/>
          <w:lang w:eastAsia="zh-TW"/>
        </w:rPr>
        <w:br/>
        <w:t>國立</w:t>
      </w:r>
      <w:proofErr w:type="gramStart"/>
      <w:r w:rsidRPr="00370366">
        <w:rPr>
          <w:rFonts w:ascii="標楷體" w:eastAsia="標楷體" w:hAnsi="標楷體"/>
          <w:color w:val="000000" w:themeColor="text1"/>
          <w:lang w:eastAsia="zh-TW"/>
        </w:rPr>
        <w:t>臺</w:t>
      </w:r>
      <w:proofErr w:type="gramEnd"/>
      <w:r w:rsidRPr="00370366">
        <w:rPr>
          <w:rFonts w:ascii="標楷體" w:eastAsia="標楷體" w:hAnsi="標楷體"/>
          <w:color w:val="000000" w:themeColor="text1"/>
          <w:lang w:eastAsia="zh-TW"/>
        </w:rPr>
        <w:t>南大學 特殊教育學系</w:t>
      </w:r>
      <w:r w:rsidRPr="00370366">
        <w:rPr>
          <w:rFonts w:ascii="標楷體" w:eastAsia="標楷體" w:hAnsi="標楷體"/>
          <w:color w:val="000000" w:themeColor="text1"/>
          <w:lang w:eastAsia="zh-TW"/>
        </w:rPr>
        <w:br/>
      </w:r>
      <w:r w:rsidRPr="00370366"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  <w:t>摘要</w:t>
      </w:r>
    </w:p>
    <w:p w:rsidR="00756B1A" w:rsidRPr="00370366" w:rsidRDefault="00000000" w:rsidP="002D4964">
      <w:pPr>
        <w:spacing w:line="500" w:lineRule="exact"/>
        <w:ind w:firstLine="330"/>
        <w:rPr>
          <w:rFonts w:ascii="標楷體" w:eastAsia="標楷體" w:hAnsi="標楷體"/>
          <w:color w:val="000000" w:themeColor="text1"/>
          <w:lang w:eastAsia="zh-TW"/>
        </w:rPr>
      </w:pPr>
      <w:r w:rsidRPr="00370366">
        <w:rPr>
          <w:rFonts w:ascii="標楷體" w:eastAsia="標楷體" w:hAnsi="標楷體"/>
          <w:color w:val="000000" w:themeColor="text1"/>
          <w:lang w:eastAsia="zh-TW"/>
        </w:rPr>
        <w:t>本研究針對臺灣本土語言</w:t>
      </w:r>
      <w:proofErr w:type="gramStart"/>
      <w:r w:rsidRPr="00370366">
        <w:rPr>
          <w:rFonts w:ascii="標楷體" w:eastAsia="標楷體" w:hAnsi="標楷體"/>
          <w:color w:val="000000" w:themeColor="text1"/>
          <w:lang w:eastAsia="zh-TW"/>
        </w:rPr>
        <w:t>——</w:t>
      </w:r>
      <w:proofErr w:type="gramEnd"/>
      <w:r w:rsidRPr="00370366">
        <w:rPr>
          <w:rFonts w:ascii="標楷體" w:eastAsia="標楷體" w:hAnsi="標楷體"/>
          <w:color w:val="000000" w:themeColor="text1"/>
          <w:lang w:eastAsia="zh-TW"/>
        </w:rPr>
        <w:t>臺灣台語與臺灣客語</w:t>
      </w:r>
      <w:proofErr w:type="gramStart"/>
      <w:r w:rsidRPr="00370366">
        <w:rPr>
          <w:rFonts w:ascii="標楷體" w:eastAsia="標楷體" w:hAnsi="標楷體"/>
          <w:color w:val="000000" w:themeColor="text1"/>
          <w:lang w:eastAsia="zh-TW"/>
        </w:rPr>
        <w:t>——</w:t>
      </w:r>
      <w:proofErr w:type="gramEnd"/>
      <w:r w:rsidRPr="00370366">
        <w:rPr>
          <w:rFonts w:ascii="標楷體" w:eastAsia="標楷體" w:hAnsi="標楷體"/>
          <w:color w:val="000000" w:themeColor="text1"/>
          <w:lang w:eastAsia="zh-TW"/>
        </w:rPr>
        <w:t>之點字系統進行系統性探討，旨在回應《國家語言發展法》與《身心障礙者權利公約》所倡導之語言平權與資訊無障礙原則。研究方法</w:t>
      </w:r>
      <w:proofErr w:type="gramStart"/>
      <w:r w:rsidRPr="00370366">
        <w:rPr>
          <w:rFonts w:ascii="標楷體" w:eastAsia="標楷體" w:hAnsi="標楷體"/>
          <w:color w:val="000000" w:themeColor="text1"/>
          <w:lang w:eastAsia="zh-TW"/>
        </w:rPr>
        <w:t>採</w:t>
      </w:r>
      <w:proofErr w:type="gramEnd"/>
      <w:r w:rsidRPr="00370366">
        <w:rPr>
          <w:rFonts w:ascii="標楷體" w:eastAsia="標楷體" w:hAnsi="標楷體"/>
          <w:color w:val="000000" w:themeColor="text1"/>
          <w:lang w:eastAsia="zh-TW"/>
        </w:rPr>
        <w:t>質性訪談，邀請20位語言、教育與點字領域專家，針對台語點字之修訂與</w:t>
      </w:r>
      <w:proofErr w:type="gramStart"/>
      <w:r w:rsidRPr="00370366">
        <w:rPr>
          <w:rFonts w:ascii="標楷體" w:eastAsia="標楷體" w:hAnsi="標楷體"/>
          <w:color w:val="000000" w:themeColor="text1"/>
          <w:lang w:eastAsia="zh-TW"/>
        </w:rPr>
        <w:t>客語點字</w:t>
      </w:r>
      <w:proofErr w:type="gramEnd"/>
      <w:r w:rsidRPr="00370366">
        <w:rPr>
          <w:rFonts w:ascii="標楷體" w:eastAsia="標楷體" w:hAnsi="標楷體"/>
          <w:color w:val="000000" w:themeColor="text1"/>
          <w:lang w:eastAsia="zh-TW"/>
        </w:rPr>
        <w:t>之</w:t>
      </w:r>
      <w:proofErr w:type="gramStart"/>
      <w:r w:rsidRPr="00370366">
        <w:rPr>
          <w:rFonts w:ascii="標楷體" w:eastAsia="標楷體" w:hAnsi="標楷體"/>
          <w:color w:val="000000" w:themeColor="text1"/>
          <w:lang w:eastAsia="zh-TW"/>
        </w:rPr>
        <w:t>研</w:t>
      </w:r>
      <w:proofErr w:type="gramEnd"/>
      <w:r w:rsidRPr="00370366">
        <w:rPr>
          <w:rFonts w:ascii="標楷體" w:eastAsia="標楷體" w:hAnsi="標楷體"/>
          <w:color w:val="000000" w:themeColor="text1"/>
          <w:lang w:eastAsia="zh-TW"/>
        </w:rPr>
        <w:t>擬提出專業建言。研究結果顯示，兩套系統皆需回應現行拼音方案、腔調差異、聲韻特徵與書寫邏輯之需求；同時，標點符號與數字系統以統一英文點字（UEB）為基礎進行通用設計。本文最後提出制度推動、教材建置與政策倡議之具體建議。</w:t>
      </w:r>
    </w:p>
    <w:p w:rsidR="004204AD" w:rsidRPr="00370366" w:rsidRDefault="004204AD" w:rsidP="002D4964">
      <w:pPr>
        <w:spacing w:line="500" w:lineRule="exact"/>
        <w:rPr>
          <w:rFonts w:ascii="標楷體" w:eastAsia="標楷體" w:hAnsi="標楷體"/>
          <w:color w:val="000000" w:themeColor="text1"/>
          <w:lang w:eastAsia="zh-TW"/>
        </w:rPr>
      </w:pPr>
      <w:r w:rsidRPr="00370366">
        <w:rPr>
          <w:rFonts w:ascii="標楷體" w:eastAsia="標楷體" w:hAnsi="標楷體" w:hint="eastAsia"/>
          <w:color w:val="000000" w:themeColor="text1"/>
          <w:lang w:eastAsia="zh-TW"/>
        </w:rPr>
        <w:t>關鍵詞：台語點字系統、</w:t>
      </w:r>
      <w:proofErr w:type="gramStart"/>
      <w:r w:rsidRPr="00370366">
        <w:rPr>
          <w:rFonts w:ascii="標楷體" w:eastAsia="標楷體" w:hAnsi="標楷體" w:hint="eastAsia"/>
          <w:color w:val="000000" w:themeColor="text1"/>
          <w:lang w:eastAsia="zh-TW"/>
        </w:rPr>
        <w:t>客語點字</w:t>
      </w:r>
      <w:proofErr w:type="gramEnd"/>
      <w:r w:rsidRPr="00370366">
        <w:rPr>
          <w:rFonts w:ascii="標楷體" w:eastAsia="標楷體" w:hAnsi="標楷體" w:hint="eastAsia"/>
          <w:color w:val="000000" w:themeColor="text1"/>
          <w:lang w:eastAsia="zh-TW"/>
        </w:rPr>
        <w:t>系統、本土語言、視障教育</w:t>
      </w:r>
      <w:r w:rsidRPr="00370366">
        <w:rPr>
          <w:rFonts w:ascii="標楷體" w:eastAsia="標楷體" w:hAnsi="標楷體"/>
          <w:color w:val="000000" w:themeColor="text1"/>
          <w:lang w:eastAsia="zh-TW"/>
        </w:rPr>
        <w:cr/>
      </w:r>
    </w:p>
    <w:p w:rsidR="004204AD" w:rsidRPr="00370366" w:rsidRDefault="00000000" w:rsidP="002D4964">
      <w:pPr>
        <w:spacing w:line="50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  <w:lang w:eastAsia="zh-TW"/>
        </w:rPr>
      </w:pPr>
      <w:r w:rsidRPr="00370366">
        <w:rPr>
          <w:rFonts w:ascii="標楷體" w:eastAsia="標楷體" w:hAnsi="標楷體"/>
          <w:b/>
          <w:bCs/>
          <w:color w:val="000000" w:themeColor="text1"/>
          <w:sz w:val="28"/>
          <w:szCs w:val="28"/>
          <w:lang w:eastAsia="zh-TW"/>
        </w:rPr>
        <w:t>一、前言</w:t>
      </w:r>
    </w:p>
    <w:p w:rsidR="00756B1A" w:rsidRPr="00370366" w:rsidRDefault="00000000" w:rsidP="002D4964">
      <w:pPr>
        <w:spacing w:line="500" w:lineRule="exact"/>
        <w:ind w:firstLine="440"/>
        <w:rPr>
          <w:rFonts w:ascii="標楷體" w:eastAsia="標楷體" w:hAnsi="標楷體"/>
          <w:color w:val="000000" w:themeColor="text1"/>
          <w:lang w:eastAsia="zh-TW"/>
        </w:rPr>
      </w:pPr>
      <w:r w:rsidRPr="00370366">
        <w:rPr>
          <w:rFonts w:ascii="標楷體" w:eastAsia="標楷體" w:hAnsi="標楷體"/>
          <w:color w:val="000000" w:themeColor="text1"/>
          <w:lang w:eastAsia="zh-TW"/>
        </w:rPr>
        <w:t>臺灣視</w:t>
      </w:r>
      <w:proofErr w:type="gramStart"/>
      <w:r w:rsidRPr="00370366">
        <w:rPr>
          <w:rFonts w:ascii="標楷體" w:eastAsia="標楷體" w:hAnsi="標楷體"/>
          <w:color w:val="000000" w:themeColor="text1"/>
          <w:lang w:eastAsia="zh-TW"/>
        </w:rPr>
        <w:t>障者點字</w:t>
      </w:r>
      <w:proofErr w:type="gramEnd"/>
      <w:r w:rsidRPr="00370366">
        <w:rPr>
          <w:rFonts w:ascii="標楷體" w:eastAsia="標楷體" w:hAnsi="標楷體"/>
          <w:color w:val="000000" w:themeColor="text1"/>
          <w:lang w:eastAsia="zh-TW"/>
        </w:rPr>
        <w:t>教育長期以國語點字為主，針對本土語言之點字資源相對不足，造成學習與參與上的資訊落差。台語點字雖可追溯至十九世紀末甘為霖牧師創制的白話字點字，但自2000年《台語點字彙編》出版後即無重大修訂，已無法對應現行</w:t>
      </w:r>
      <w:proofErr w:type="gramStart"/>
      <w:r w:rsidRPr="00370366">
        <w:rPr>
          <w:rFonts w:ascii="標楷體" w:eastAsia="標楷體" w:hAnsi="標楷體"/>
          <w:color w:val="000000" w:themeColor="text1"/>
          <w:lang w:eastAsia="zh-TW"/>
        </w:rPr>
        <w:t>臺</w:t>
      </w:r>
      <w:proofErr w:type="gramEnd"/>
      <w:r w:rsidRPr="00370366">
        <w:rPr>
          <w:rFonts w:ascii="標楷體" w:eastAsia="標楷體" w:hAnsi="標楷體"/>
          <w:color w:val="000000" w:themeColor="text1"/>
          <w:lang w:eastAsia="zh-TW"/>
        </w:rPr>
        <w:t>羅拼音與語音使用習慣。另一方面，客語則迄</w:t>
      </w:r>
      <w:r w:rsidR="0028407B" w:rsidRPr="00370366">
        <w:rPr>
          <w:rFonts w:ascii="標楷體" w:eastAsia="標楷體" w:hAnsi="標楷體" w:hint="eastAsia"/>
          <w:color w:val="000000" w:themeColor="text1"/>
          <w:lang w:eastAsia="zh-TW"/>
        </w:rPr>
        <w:t>今仍</w:t>
      </w:r>
      <w:r w:rsidRPr="00370366">
        <w:rPr>
          <w:rFonts w:ascii="標楷體" w:eastAsia="標楷體" w:hAnsi="標楷體"/>
          <w:color w:val="000000" w:themeColor="text1"/>
          <w:lang w:eastAsia="zh-TW"/>
        </w:rPr>
        <w:t>無正式點字方案，視障者難以參與母語學習與語言能力認證。本研究聚焦於台語點字之系統修訂，並首度</w:t>
      </w:r>
      <w:proofErr w:type="gramStart"/>
      <w:r w:rsidRPr="00370366">
        <w:rPr>
          <w:rFonts w:ascii="標楷體" w:eastAsia="標楷體" w:hAnsi="標楷體"/>
          <w:color w:val="000000" w:themeColor="text1"/>
          <w:lang w:eastAsia="zh-TW"/>
        </w:rPr>
        <w:t>研</w:t>
      </w:r>
      <w:proofErr w:type="gramEnd"/>
      <w:r w:rsidRPr="00370366">
        <w:rPr>
          <w:rFonts w:ascii="標楷體" w:eastAsia="標楷體" w:hAnsi="標楷體"/>
          <w:color w:val="000000" w:themeColor="text1"/>
          <w:lang w:eastAsia="zh-TW"/>
        </w:rPr>
        <w:t>擬涵蓋六腔調的</w:t>
      </w:r>
      <w:proofErr w:type="gramStart"/>
      <w:r w:rsidRPr="00370366">
        <w:rPr>
          <w:rFonts w:ascii="標楷體" w:eastAsia="標楷體" w:hAnsi="標楷體"/>
          <w:color w:val="000000" w:themeColor="text1"/>
          <w:lang w:eastAsia="zh-TW"/>
        </w:rPr>
        <w:t>客語點字</w:t>
      </w:r>
      <w:proofErr w:type="gramEnd"/>
      <w:r w:rsidR="0028407B" w:rsidRPr="00370366">
        <w:rPr>
          <w:rFonts w:ascii="標楷體" w:eastAsia="標楷體" w:hAnsi="標楷體" w:hint="eastAsia"/>
          <w:color w:val="000000" w:themeColor="text1"/>
          <w:lang w:eastAsia="zh-TW"/>
        </w:rPr>
        <w:t>系統</w:t>
      </w:r>
      <w:r w:rsidRPr="00370366">
        <w:rPr>
          <w:rFonts w:ascii="標楷體" w:eastAsia="標楷體" w:hAnsi="標楷體"/>
          <w:color w:val="000000" w:themeColor="text1"/>
          <w:lang w:eastAsia="zh-TW"/>
        </w:rPr>
        <w:t>，冀望為臺灣建立完整的本土語言點字體系提供基礎。</w:t>
      </w:r>
    </w:p>
    <w:p w:rsidR="00756B1A" w:rsidRPr="00370366" w:rsidRDefault="00000000" w:rsidP="002D4964">
      <w:pPr>
        <w:pStyle w:val="10"/>
        <w:spacing w:line="500" w:lineRule="exact"/>
        <w:rPr>
          <w:rFonts w:ascii="標楷體" w:eastAsia="標楷體" w:hAnsi="標楷體"/>
          <w:color w:val="000000" w:themeColor="text1"/>
          <w:lang w:eastAsia="zh-TW"/>
        </w:rPr>
      </w:pPr>
      <w:r w:rsidRPr="00370366">
        <w:rPr>
          <w:rFonts w:ascii="標楷體" w:eastAsia="標楷體" w:hAnsi="標楷體"/>
          <w:color w:val="000000" w:themeColor="text1"/>
          <w:lang w:eastAsia="zh-TW"/>
        </w:rPr>
        <w:t>二、研究方法</w:t>
      </w:r>
    </w:p>
    <w:p w:rsidR="0028407B" w:rsidRPr="00370366" w:rsidRDefault="0028407B" w:rsidP="002D4964">
      <w:pPr>
        <w:spacing w:line="500" w:lineRule="exact"/>
        <w:ind w:firstLine="440"/>
        <w:rPr>
          <w:rFonts w:ascii="標楷體" w:eastAsia="標楷體" w:hAnsi="標楷體"/>
          <w:color w:val="000000" w:themeColor="text1"/>
          <w:lang w:eastAsia="zh-TW"/>
        </w:rPr>
      </w:pPr>
      <w:r w:rsidRPr="00370366">
        <w:rPr>
          <w:rFonts w:ascii="標楷體" w:eastAsia="標楷體" w:hAnsi="標楷體"/>
          <w:color w:val="000000" w:themeColor="text1"/>
          <w:lang w:eastAsia="zh-TW"/>
        </w:rPr>
        <w:t>本研究採取質性研究取向，透過深度訪談法蒐集具實務經驗與專業觀點的受訪資料，以</w:t>
      </w:r>
      <w:proofErr w:type="gramStart"/>
      <w:r w:rsidRPr="00370366">
        <w:rPr>
          <w:rFonts w:ascii="標楷體" w:eastAsia="標楷體" w:hAnsi="標楷體"/>
          <w:color w:val="000000" w:themeColor="text1"/>
          <w:lang w:eastAsia="zh-TW"/>
        </w:rPr>
        <w:t>釐</w:t>
      </w:r>
      <w:proofErr w:type="gramEnd"/>
      <w:r w:rsidRPr="00370366">
        <w:rPr>
          <w:rFonts w:ascii="標楷體" w:eastAsia="標楷體" w:hAnsi="標楷體"/>
          <w:color w:val="000000" w:themeColor="text1"/>
          <w:lang w:eastAsia="zh-TW"/>
        </w:rPr>
        <w:t>清並</w:t>
      </w:r>
      <w:proofErr w:type="gramStart"/>
      <w:r w:rsidRPr="00370366">
        <w:rPr>
          <w:rFonts w:ascii="標楷體" w:eastAsia="標楷體" w:hAnsi="標楷體"/>
          <w:color w:val="000000" w:themeColor="text1"/>
          <w:lang w:eastAsia="zh-TW"/>
        </w:rPr>
        <w:t>建構適切</w:t>
      </w:r>
      <w:proofErr w:type="gramEnd"/>
      <w:r w:rsidRPr="00370366">
        <w:rPr>
          <w:rFonts w:ascii="標楷體" w:eastAsia="標楷體" w:hAnsi="標楷體"/>
          <w:color w:val="000000" w:themeColor="text1"/>
          <w:lang w:eastAsia="zh-TW"/>
        </w:rPr>
        <w:t>的本土語言點字系統。研究對象分為台語組與客語組，各組10人，共</w:t>
      </w:r>
      <w:r w:rsidRPr="00370366">
        <w:rPr>
          <w:rFonts w:ascii="標楷體" w:eastAsia="標楷體" w:hAnsi="標楷體"/>
          <w:color w:val="000000" w:themeColor="text1"/>
          <w:lang w:eastAsia="zh-TW"/>
        </w:rPr>
        <w:lastRenderedPageBreak/>
        <w:t>計20名專家學者與實務從業人員。選擇標準包括：具本土語言教學或研究背景、熟悉點字設計與應用、特殊教育現場經驗或語言政策參與經歷。</w:t>
      </w:r>
    </w:p>
    <w:p w:rsidR="00756B1A" w:rsidRPr="00370366" w:rsidRDefault="00000000" w:rsidP="002D4964">
      <w:pPr>
        <w:spacing w:line="500" w:lineRule="exact"/>
        <w:ind w:firstLine="440"/>
        <w:rPr>
          <w:rFonts w:ascii="標楷體" w:eastAsia="標楷體" w:hAnsi="標楷體"/>
          <w:color w:val="000000" w:themeColor="text1"/>
          <w:lang w:eastAsia="zh-TW"/>
        </w:rPr>
      </w:pPr>
      <w:r w:rsidRPr="00370366">
        <w:rPr>
          <w:rFonts w:ascii="標楷體" w:eastAsia="標楷體" w:hAnsi="標楷體"/>
          <w:color w:val="000000" w:themeColor="text1"/>
          <w:lang w:eastAsia="zh-TW"/>
        </w:rPr>
        <w:t>訪談內容聚焦於下列主題：1. 拼音系統與點字符號對應</w:t>
      </w:r>
      <w:r w:rsidR="0028407B" w:rsidRPr="00370366">
        <w:rPr>
          <w:rFonts w:ascii="標楷體" w:eastAsia="標楷體" w:hAnsi="標楷體" w:hint="eastAsia"/>
          <w:color w:val="000000" w:themeColor="text1"/>
          <w:lang w:eastAsia="zh-TW"/>
        </w:rPr>
        <w:t>、</w:t>
      </w:r>
      <w:r w:rsidRPr="00370366">
        <w:rPr>
          <w:rFonts w:ascii="標楷體" w:eastAsia="標楷體" w:hAnsi="標楷體"/>
          <w:color w:val="000000" w:themeColor="text1"/>
          <w:lang w:eastAsia="zh-TW"/>
        </w:rPr>
        <w:t>2. 韻母與聲調標記設計</w:t>
      </w:r>
      <w:r w:rsidR="0028407B" w:rsidRPr="00370366">
        <w:rPr>
          <w:rFonts w:ascii="標楷體" w:eastAsia="標楷體" w:hAnsi="標楷體" w:hint="eastAsia"/>
          <w:color w:val="000000" w:themeColor="text1"/>
          <w:lang w:eastAsia="zh-TW"/>
        </w:rPr>
        <w:t>、3</w:t>
      </w:r>
      <w:r w:rsidRPr="00370366">
        <w:rPr>
          <w:rFonts w:ascii="標楷體" w:eastAsia="標楷體" w:hAnsi="標楷體"/>
          <w:color w:val="000000" w:themeColor="text1"/>
          <w:lang w:eastAsia="zh-TW"/>
        </w:rPr>
        <w:t>.書寫規則與閱讀流暢性</w:t>
      </w:r>
      <w:r w:rsidR="0028407B" w:rsidRPr="00370366">
        <w:rPr>
          <w:rFonts w:ascii="標楷體" w:eastAsia="標楷體" w:hAnsi="標楷體" w:hint="eastAsia"/>
          <w:color w:val="000000" w:themeColor="text1"/>
          <w:lang w:eastAsia="zh-TW"/>
        </w:rPr>
        <w:t>、</w:t>
      </w:r>
      <w:proofErr w:type="gramStart"/>
      <w:r w:rsidR="0028407B" w:rsidRPr="00370366">
        <w:rPr>
          <w:rFonts w:ascii="標楷體" w:eastAsia="標楷體" w:hAnsi="標楷體" w:hint="eastAsia"/>
          <w:color w:val="000000" w:themeColor="text1"/>
          <w:lang w:eastAsia="zh-TW"/>
        </w:rPr>
        <w:t>、</w:t>
      </w:r>
      <w:proofErr w:type="gramEnd"/>
      <w:r w:rsidRPr="00370366">
        <w:rPr>
          <w:rFonts w:ascii="標楷體" w:eastAsia="標楷體" w:hAnsi="標楷體"/>
          <w:color w:val="000000" w:themeColor="text1"/>
          <w:lang w:eastAsia="zh-TW"/>
        </w:rPr>
        <w:t>4. 標點與數字符號統整</w:t>
      </w:r>
      <w:r w:rsidR="0028407B" w:rsidRPr="00370366">
        <w:rPr>
          <w:rFonts w:ascii="標楷體" w:eastAsia="標楷體" w:hAnsi="標楷體" w:hint="eastAsia"/>
          <w:color w:val="000000" w:themeColor="text1"/>
          <w:lang w:eastAsia="zh-TW"/>
        </w:rPr>
        <w:t>、</w:t>
      </w:r>
      <w:r w:rsidRPr="00370366">
        <w:rPr>
          <w:rFonts w:ascii="標楷體" w:eastAsia="標楷體" w:hAnsi="標楷體"/>
          <w:color w:val="000000" w:themeColor="text1"/>
          <w:lang w:eastAsia="zh-TW"/>
        </w:rPr>
        <w:t xml:space="preserve">5. </w:t>
      </w:r>
      <w:proofErr w:type="gramStart"/>
      <w:r w:rsidRPr="00370366">
        <w:rPr>
          <w:rFonts w:ascii="標楷體" w:eastAsia="標楷體" w:hAnsi="標楷體"/>
          <w:color w:val="000000" w:themeColor="text1"/>
          <w:lang w:eastAsia="zh-TW"/>
        </w:rPr>
        <w:t>多腔差異</w:t>
      </w:r>
      <w:proofErr w:type="gramEnd"/>
      <w:r w:rsidRPr="00370366">
        <w:rPr>
          <w:rFonts w:ascii="標楷體" w:eastAsia="標楷體" w:hAnsi="標楷體"/>
          <w:color w:val="000000" w:themeColor="text1"/>
          <w:lang w:eastAsia="zh-TW"/>
        </w:rPr>
        <w:t>與整合策略</w:t>
      </w:r>
      <w:r w:rsidRPr="00370366">
        <w:rPr>
          <w:rFonts w:ascii="標楷體" w:eastAsia="標楷體" w:hAnsi="標楷體"/>
          <w:color w:val="000000" w:themeColor="text1"/>
          <w:lang w:eastAsia="zh-TW"/>
        </w:rPr>
        <w:br/>
        <w:t>6. 推動策略與制度建議。</w:t>
      </w:r>
    </w:p>
    <w:p w:rsidR="00756B1A" w:rsidRPr="00370366" w:rsidRDefault="00000000" w:rsidP="002D4964">
      <w:pPr>
        <w:pStyle w:val="10"/>
        <w:spacing w:line="500" w:lineRule="exact"/>
        <w:rPr>
          <w:rFonts w:ascii="標楷體" w:eastAsia="標楷體" w:hAnsi="標楷體"/>
          <w:b w:val="0"/>
          <w:bCs w:val="0"/>
          <w:color w:val="000000" w:themeColor="text1"/>
          <w:lang w:eastAsia="zh-TW"/>
        </w:rPr>
      </w:pPr>
      <w:r w:rsidRPr="00370366">
        <w:rPr>
          <w:rFonts w:ascii="標楷體" w:eastAsia="標楷體" w:hAnsi="標楷體"/>
          <w:b w:val="0"/>
          <w:bCs w:val="0"/>
          <w:color w:val="000000" w:themeColor="text1"/>
          <w:lang w:eastAsia="zh-TW"/>
        </w:rPr>
        <w:t>三、台語點字系統之修</w:t>
      </w:r>
      <w:r w:rsidR="00370366">
        <w:rPr>
          <w:rFonts w:ascii="標楷體" w:eastAsia="標楷體" w:hAnsi="標楷體" w:hint="eastAsia"/>
          <w:b w:val="0"/>
          <w:bCs w:val="0"/>
          <w:color w:val="000000" w:themeColor="text1"/>
          <w:lang w:eastAsia="zh-TW"/>
        </w:rPr>
        <w:t>訂</w:t>
      </w:r>
    </w:p>
    <w:p w:rsidR="0038530A" w:rsidRPr="00370366" w:rsidRDefault="0038530A" w:rsidP="002D4964">
      <w:pPr>
        <w:pStyle w:val="10"/>
        <w:spacing w:line="500" w:lineRule="exact"/>
        <w:ind w:firstLine="280"/>
        <w:rPr>
          <w:rFonts w:ascii="標楷體" w:eastAsia="標楷體" w:hAnsi="標楷體"/>
          <w:b w:val="0"/>
          <w:bCs w:val="0"/>
          <w:color w:val="000000" w:themeColor="text1"/>
          <w:sz w:val="24"/>
          <w:szCs w:val="24"/>
          <w:lang w:eastAsia="zh-TW"/>
        </w:rPr>
      </w:pPr>
      <w:r w:rsidRPr="00370366">
        <w:rPr>
          <w:rFonts w:ascii="標楷體" w:eastAsia="標楷體" w:hAnsi="標楷體" w:hint="eastAsia"/>
          <w:b w:val="0"/>
          <w:bCs w:val="0"/>
          <w:color w:val="000000" w:themeColor="text1"/>
          <w:lang w:eastAsia="zh-TW"/>
        </w:rPr>
        <w:t xml:space="preserve">  </w:t>
      </w:r>
      <w:r w:rsidRPr="00370366">
        <w:rPr>
          <w:rFonts w:ascii="標楷體" w:eastAsia="標楷體" w:hAnsi="標楷體"/>
          <w:b w:val="0"/>
          <w:bCs w:val="0"/>
          <w:color w:val="000000" w:themeColor="text1"/>
          <w:lang w:eastAsia="zh-TW"/>
        </w:rPr>
        <w:t>本研究根據受訪專家的意見，對2000年版台語點字系統進行多項修</w:t>
      </w:r>
      <w:r w:rsidRPr="00370366">
        <w:rPr>
          <w:rFonts w:ascii="標楷體" w:eastAsia="標楷體" w:hAnsi="標楷體"/>
          <w:b w:val="0"/>
          <w:bCs w:val="0"/>
          <w:color w:val="000000" w:themeColor="text1"/>
          <w:sz w:val="24"/>
          <w:szCs w:val="24"/>
          <w:lang w:eastAsia="zh-TW"/>
        </w:rPr>
        <w:t>訂，以提升其語言對應的完整性與使用效能。首先，在韻母方面補足過往未納入的音節，新增如 om、op、uang、</w:t>
      </w:r>
      <w:proofErr w:type="spellStart"/>
      <w:r w:rsidRPr="00370366">
        <w:rPr>
          <w:rFonts w:ascii="標楷體" w:eastAsia="標楷體" w:hAnsi="標楷體"/>
          <w:b w:val="0"/>
          <w:bCs w:val="0"/>
          <w:color w:val="000000" w:themeColor="text1"/>
          <w:sz w:val="24"/>
          <w:szCs w:val="24"/>
          <w:lang w:eastAsia="zh-TW"/>
        </w:rPr>
        <w:t>uak</w:t>
      </w:r>
      <w:proofErr w:type="spellEnd"/>
      <w:r w:rsidRPr="00370366">
        <w:rPr>
          <w:rFonts w:ascii="標楷體" w:eastAsia="標楷體" w:hAnsi="標楷體"/>
          <w:b w:val="0"/>
          <w:bCs w:val="0"/>
          <w:color w:val="000000" w:themeColor="text1"/>
          <w:sz w:val="24"/>
          <w:szCs w:val="24"/>
          <w:lang w:eastAsia="zh-TW"/>
        </w:rPr>
        <w:t>、</w:t>
      </w:r>
      <w:proofErr w:type="spellStart"/>
      <w:r w:rsidRPr="00370366">
        <w:rPr>
          <w:rFonts w:ascii="標楷體" w:eastAsia="標楷體" w:hAnsi="標楷體"/>
          <w:b w:val="0"/>
          <w:bCs w:val="0"/>
          <w:color w:val="000000" w:themeColor="text1"/>
          <w:sz w:val="24"/>
          <w:szCs w:val="24"/>
          <w:lang w:eastAsia="zh-TW"/>
        </w:rPr>
        <w:t>eng</w:t>
      </w:r>
      <w:proofErr w:type="spellEnd"/>
      <w:r w:rsidRPr="00370366">
        <w:rPr>
          <w:rFonts w:ascii="標楷體" w:eastAsia="標楷體" w:hAnsi="標楷體"/>
          <w:b w:val="0"/>
          <w:bCs w:val="0"/>
          <w:color w:val="000000" w:themeColor="text1"/>
          <w:sz w:val="24"/>
          <w:szCs w:val="24"/>
          <w:lang w:eastAsia="zh-TW"/>
        </w:rPr>
        <w:t xml:space="preserve"> 等點字對應，強化拼音與實際語音的契合度。其次，在聲調標示上，</w:t>
      </w:r>
      <w:proofErr w:type="gramStart"/>
      <w:r w:rsidRPr="00370366">
        <w:rPr>
          <w:rFonts w:ascii="標楷體" w:eastAsia="標楷體" w:hAnsi="標楷體"/>
          <w:b w:val="0"/>
          <w:bCs w:val="0"/>
          <w:color w:val="000000" w:themeColor="text1"/>
          <w:sz w:val="24"/>
          <w:szCs w:val="24"/>
          <w:lang w:eastAsia="zh-TW"/>
        </w:rPr>
        <w:t>補齊原系統</w:t>
      </w:r>
      <w:proofErr w:type="gramEnd"/>
      <w:r w:rsidRPr="00370366">
        <w:rPr>
          <w:rFonts w:ascii="標楷體" w:eastAsia="標楷體" w:hAnsi="標楷體"/>
          <w:b w:val="0"/>
          <w:bCs w:val="0"/>
          <w:color w:val="000000" w:themeColor="text1"/>
          <w:sz w:val="24"/>
          <w:szCs w:val="24"/>
          <w:lang w:eastAsia="zh-TW"/>
        </w:rPr>
        <w:t>中缺漏的第六聲與第九聲，並增設輕聲符號，使語調標示更為精確。拼音對應部分亦有所調整，重新校準部分聲韻的點位對應，以貼合現行臺灣閩南語羅馬字（</w:t>
      </w:r>
      <w:proofErr w:type="gramStart"/>
      <w:r w:rsidRPr="00370366">
        <w:rPr>
          <w:rFonts w:ascii="標楷體" w:eastAsia="標楷體" w:hAnsi="標楷體"/>
          <w:b w:val="0"/>
          <w:bCs w:val="0"/>
          <w:color w:val="000000" w:themeColor="text1"/>
          <w:sz w:val="24"/>
          <w:szCs w:val="24"/>
          <w:lang w:eastAsia="zh-TW"/>
        </w:rPr>
        <w:t>臺</w:t>
      </w:r>
      <w:proofErr w:type="gramEnd"/>
      <w:r w:rsidRPr="00370366">
        <w:rPr>
          <w:rFonts w:ascii="標楷體" w:eastAsia="標楷體" w:hAnsi="標楷體"/>
          <w:b w:val="0"/>
          <w:bCs w:val="0"/>
          <w:color w:val="000000" w:themeColor="text1"/>
          <w:sz w:val="24"/>
          <w:szCs w:val="24"/>
          <w:lang w:eastAsia="zh-TW"/>
        </w:rPr>
        <w:t>羅拼音）的標準。書寫規則方面，改</w:t>
      </w:r>
      <w:proofErr w:type="gramStart"/>
      <w:r w:rsidRPr="00370366">
        <w:rPr>
          <w:rFonts w:ascii="標楷體" w:eastAsia="標楷體" w:hAnsi="標楷體"/>
          <w:b w:val="0"/>
          <w:bCs w:val="0"/>
          <w:color w:val="000000" w:themeColor="text1"/>
          <w:sz w:val="24"/>
          <w:szCs w:val="24"/>
          <w:lang w:eastAsia="zh-TW"/>
        </w:rPr>
        <w:t>採詞</w:t>
      </w:r>
      <w:r w:rsidRPr="00370366">
        <w:rPr>
          <w:rFonts w:ascii="標楷體" w:eastAsia="標楷體" w:hAnsi="標楷體" w:cs="微軟正黑體" w:hint="eastAsia"/>
          <w:b w:val="0"/>
          <w:bCs w:val="0"/>
          <w:color w:val="000000" w:themeColor="text1"/>
          <w:sz w:val="24"/>
          <w:szCs w:val="24"/>
          <w:lang w:eastAsia="zh-TW"/>
        </w:rPr>
        <w:t>內</w:t>
      </w:r>
      <w:proofErr w:type="gramEnd"/>
      <w:r w:rsidRPr="00370366">
        <w:rPr>
          <w:rFonts w:ascii="標楷體" w:eastAsia="標楷體" w:hAnsi="標楷體" w:cs="MS Gothic" w:hint="eastAsia"/>
          <w:b w:val="0"/>
          <w:bCs w:val="0"/>
          <w:color w:val="000000" w:themeColor="text1"/>
          <w:sz w:val="24"/>
          <w:szCs w:val="24"/>
          <w:lang w:eastAsia="zh-TW"/>
        </w:rPr>
        <w:t>連寫</w:t>
      </w:r>
      <w:proofErr w:type="gramStart"/>
      <w:r w:rsidRPr="00370366">
        <w:rPr>
          <w:rFonts w:ascii="標楷體" w:eastAsia="標楷體" w:hAnsi="標楷體" w:cs="MS Gothic" w:hint="eastAsia"/>
          <w:b w:val="0"/>
          <w:bCs w:val="0"/>
          <w:color w:val="000000" w:themeColor="text1"/>
          <w:sz w:val="24"/>
          <w:szCs w:val="24"/>
          <w:lang w:eastAsia="zh-TW"/>
        </w:rPr>
        <w:t>與詞間</w:t>
      </w:r>
      <w:proofErr w:type="gramEnd"/>
      <w:r w:rsidRPr="00370366">
        <w:rPr>
          <w:rFonts w:ascii="標楷體" w:eastAsia="標楷體" w:hAnsi="標楷體" w:cs="MS Gothic" w:hint="eastAsia"/>
          <w:b w:val="0"/>
          <w:bCs w:val="0"/>
          <w:color w:val="000000" w:themeColor="text1"/>
          <w:sz w:val="24"/>
          <w:szCs w:val="24"/>
          <w:lang w:eastAsia="zh-TW"/>
        </w:rPr>
        <w:t>空格的模式，進一步增進語義辨識的清晰度與</w:t>
      </w:r>
      <w:r w:rsidRPr="00370366">
        <w:rPr>
          <w:rFonts w:ascii="標楷體" w:eastAsia="標楷體" w:hAnsi="標楷體" w:cs="微軟正黑體" w:hint="eastAsia"/>
          <w:b w:val="0"/>
          <w:bCs w:val="0"/>
          <w:color w:val="000000" w:themeColor="text1"/>
          <w:sz w:val="24"/>
          <w:szCs w:val="24"/>
          <w:lang w:eastAsia="zh-TW"/>
        </w:rPr>
        <w:t>閱</w:t>
      </w:r>
      <w:r w:rsidRPr="00370366">
        <w:rPr>
          <w:rFonts w:ascii="標楷體" w:eastAsia="標楷體" w:hAnsi="標楷體" w:cs="MS Gothic" w:hint="eastAsia"/>
          <w:b w:val="0"/>
          <w:bCs w:val="0"/>
          <w:color w:val="000000" w:themeColor="text1"/>
          <w:sz w:val="24"/>
          <w:szCs w:val="24"/>
          <w:lang w:eastAsia="zh-TW"/>
        </w:rPr>
        <w:t>讀流暢性。最後，為統一系統規範與提升點字應用於數位資訊的可用性，標點與數字書寫全面對應採用統一英文點字（</w:t>
      </w:r>
      <w:r w:rsidRPr="00370366">
        <w:rPr>
          <w:rFonts w:ascii="標楷體" w:eastAsia="標楷體" w:hAnsi="標楷體"/>
          <w:b w:val="0"/>
          <w:bCs w:val="0"/>
          <w:color w:val="000000" w:themeColor="text1"/>
          <w:sz w:val="24"/>
          <w:szCs w:val="24"/>
          <w:lang w:eastAsia="zh-TW"/>
        </w:rPr>
        <w:t>UEB）規範。整體修訂兼顧歷史連續性與現代需求，不僅保留既有系統的特色，也顯著提升了教學實用性與語言資訊的準確傳達。</w:t>
      </w:r>
    </w:p>
    <w:p w:rsidR="00756B1A" w:rsidRPr="00370366" w:rsidRDefault="00000000" w:rsidP="002D4964">
      <w:pPr>
        <w:pStyle w:val="10"/>
        <w:spacing w:line="500" w:lineRule="exact"/>
        <w:rPr>
          <w:rFonts w:ascii="標楷體" w:eastAsia="標楷體" w:hAnsi="標楷體"/>
          <w:color w:val="000000" w:themeColor="text1"/>
          <w:lang w:eastAsia="zh-TW"/>
        </w:rPr>
      </w:pPr>
      <w:r w:rsidRPr="00370366">
        <w:rPr>
          <w:rFonts w:ascii="標楷體" w:eastAsia="標楷體" w:hAnsi="標楷體"/>
          <w:color w:val="000000" w:themeColor="text1"/>
          <w:lang w:eastAsia="zh-TW"/>
        </w:rPr>
        <w:t>四、</w:t>
      </w:r>
      <w:proofErr w:type="gramStart"/>
      <w:r w:rsidRPr="00370366">
        <w:rPr>
          <w:rFonts w:ascii="標楷體" w:eastAsia="標楷體" w:hAnsi="標楷體"/>
          <w:color w:val="000000" w:themeColor="text1"/>
          <w:lang w:eastAsia="zh-TW"/>
        </w:rPr>
        <w:t>客語點字</w:t>
      </w:r>
      <w:proofErr w:type="gramEnd"/>
      <w:r w:rsidRPr="00370366">
        <w:rPr>
          <w:rFonts w:ascii="標楷體" w:eastAsia="標楷體" w:hAnsi="標楷體"/>
          <w:color w:val="000000" w:themeColor="text1"/>
          <w:lang w:eastAsia="zh-TW"/>
        </w:rPr>
        <w:t>系統之</w:t>
      </w:r>
      <w:proofErr w:type="gramStart"/>
      <w:r w:rsidRPr="00370366">
        <w:rPr>
          <w:rFonts w:ascii="標楷體" w:eastAsia="標楷體" w:hAnsi="標楷體"/>
          <w:color w:val="000000" w:themeColor="text1"/>
          <w:lang w:eastAsia="zh-TW"/>
        </w:rPr>
        <w:t>研</w:t>
      </w:r>
      <w:proofErr w:type="gramEnd"/>
      <w:r w:rsidRPr="00370366">
        <w:rPr>
          <w:rFonts w:ascii="標楷體" w:eastAsia="標楷體" w:hAnsi="標楷體"/>
          <w:color w:val="000000" w:themeColor="text1"/>
          <w:lang w:eastAsia="zh-TW"/>
        </w:rPr>
        <w:t>擬</w:t>
      </w:r>
    </w:p>
    <w:p w:rsidR="0038530A" w:rsidRPr="00370366" w:rsidRDefault="0038530A" w:rsidP="002D4964">
      <w:pPr>
        <w:spacing w:line="500" w:lineRule="exact"/>
        <w:ind w:firstLine="440"/>
        <w:rPr>
          <w:rFonts w:ascii="標楷體" w:eastAsia="標楷體" w:hAnsi="標楷體"/>
          <w:color w:val="000000" w:themeColor="text1"/>
          <w:lang w:eastAsia="zh-TW"/>
        </w:rPr>
      </w:pPr>
      <w:r w:rsidRPr="00370366">
        <w:rPr>
          <w:rFonts w:ascii="標楷體" w:eastAsia="標楷體" w:hAnsi="標楷體"/>
          <w:color w:val="000000" w:themeColor="text1"/>
          <w:lang w:eastAsia="zh-TW"/>
        </w:rPr>
        <w:t>針對</w:t>
      </w:r>
      <w:proofErr w:type="gramStart"/>
      <w:r w:rsidRPr="00370366">
        <w:rPr>
          <w:rFonts w:ascii="標楷體" w:eastAsia="標楷體" w:hAnsi="標楷體"/>
          <w:color w:val="000000" w:themeColor="text1"/>
          <w:lang w:eastAsia="zh-TW"/>
        </w:rPr>
        <w:t>客語點字系統之構建</w:t>
      </w:r>
      <w:proofErr w:type="gramEnd"/>
      <w:r w:rsidRPr="00370366">
        <w:rPr>
          <w:rFonts w:ascii="標楷體" w:eastAsia="標楷體" w:hAnsi="標楷體"/>
          <w:color w:val="000000" w:themeColor="text1"/>
          <w:lang w:eastAsia="zh-TW"/>
        </w:rPr>
        <w:t>，本研究以教育部《臺灣客語拼音方案》為基礎，設計出一套具體且具延展性的核心架構。在聲母部分，系統採用點字英語字母作為基礎，藉以強化記憶連結並促進使用者在多語</w:t>
      </w:r>
      <w:proofErr w:type="gramStart"/>
      <w:r w:rsidRPr="00370366">
        <w:rPr>
          <w:rFonts w:ascii="標楷體" w:eastAsia="標楷體" w:hAnsi="標楷體"/>
          <w:color w:val="000000" w:themeColor="text1"/>
          <w:lang w:eastAsia="zh-TW"/>
        </w:rPr>
        <w:t>間的跨語</w:t>
      </w:r>
      <w:proofErr w:type="gramEnd"/>
      <w:r w:rsidRPr="00370366">
        <w:rPr>
          <w:rFonts w:ascii="標楷體" w:eastAsia="標楷體" w:hAnsi="標楷體"/>
          <w:color w:val="000000" w:themeColor="text1"/>
          <w:lang w:eastAsia="zh-TW"/>
        </w:rPr>
        <w:t>遷移能力。韻母設計方面，融合國語點字的編碼邏輯，並透過延伸點位的方式處理複雜韻尾，提升音節表達的完整性。聲調系統則以下位點為標記方式，標示客語六大腔調中具代表性的特殊聲調，並維持一體化的編碼原則，確保</w:t>
      </w:r>
      <w:r w:rsidRPr="00370366">
        <w:rPr>
          <w:rFonts w:ascii="標楷體" w:eastAsia="標楷體" w:hAnsi="標楷體"/>
          <w:color w:val="000000" w:themeColor="text1"/>
          <w:lang w:eastAsia="zh-TW"/>
        </w:rPr>
        <w:lastRenderedPageBreak/>
        <w:t>系統整體一致性。標點與數字部分則比照台語點字系統，全面對應統一英文點字（UEB）規格，以</w:t>
      </w:r>
      <w:proofErr w:type="gramStart"/>
      <w:r w:rsidRPr="00370366">
        <w:rPr>
          <w:rFonts w:ascii="標楷體" w:eastAsia="標楷體" w:hAnsi="標楷體"/>
          <w:color w:val="000000" w:themeColor="text1"/>
          <w:lang w:eastAsia="zh-TW"/>
        </w:rPr>
        <w:t>促進跨語系統</w:t>
      </w:r>
      <w:proofErr w:type="gramEnd"/>
      <w:r w:rsidRPr="00370366">
        <w:rPr>
          <w:rFonts w:ascii="標楷體" w:eastAsia="標楷體" w:hAnsi="標楷體"/>
          <w:color w:val="000000" w:themeColor="text1"/>
          <w:lang w:eastAsia="zh-TW"/>
        </w:rPr>
        <w:t>的一致操作。至於書寫原則，則採取</w:t>
      </w:r>
      <w:proofErr w:type="gramStart"/>
      <w:r w:rsidRPr="00370366">
        <w:rPr>
          <w:rFonts w:ascii="標楷體" w:eastAsia="標楷體" w:hAnsi="標楷體"/>
          <w:color w:val="000000" w:themeColor="text1"/>
          <w:lang w:eastAsia="zh-TW"/>
        </w:rPr>
        <w:t>全詞連</w:t>
      </w:r>
      <w:proofErr w:type="gramEnd"/>
      <w:r w:rsidRPr="00370366">
        <w:rPr>
          <w:rFonts w:ascii="標楷體" w:eastAsia="標楷體" w:hAnsi="標楷體"/>
          <w:color w:val="000000" w:themeColor="text1"/>
          <w:lang w:eastAsia="zh-TW"/>
        </w:rPr>
        <w:t>寫與標點後空方的模式，在維持</w:t>
      </w:r>
      <w:r w:rsidRPr="00370366">
        <w:rPr>
          <w:rFonts w:ascii="標楷體" w:eastAsia="標楷體" w:hAnsi="標楷體" w:cs="微軟正黑體" w:hint="eastAsia"/>
          <w:color w:val="000000" w:themeColor="text1"/>
          <w:lang w:eastAsia="zh-TW"/>
        </w:rPr>
        <w:t>閱</w:t>
      </w:r>
      <w:r w:rsidRPr="00370366">
        <w:rPr>
          <w:rFonts w:ascii="標楷體" w:eastAsia="標楷體" w:hAnsi="標楷體" w:cs="MS Gothic" w:hint="eastAsia"/>
          <w:color w:val="000000" w:themeColor="text1"/>
          <w:lang w:eastAsia="zh-TW"/>
        </w:rPr>
        <w:t>讀流暢性的同時，也兼顧詞彙結構的辨識性。</w:t>
      </w:r>
    </w:p>
    <w:p w:rsidR="00756B1A" w:rsidRPr="00370366" w:rsidRDefault="00000000" w:rsidP="002D4964">
      <w:pPr>
        <w:pStyle w:val="10"/>
        <w:spacing w:line="500" w:lineRule="exact"/>
        <w:rPr>
          <w:rFonts w:ascii="標楷體" w:eastAsia="標楷體" w:hAnsi="標楷體"/>
          <w:color w:val="000000" w:themeColor="text1"/>
          <w:lang w:eastAsia="zh-TW"/>
        </w:rPr>
      </w:pPr>
      <w:r w:rsidRPr="00370366">
        <w:rPr>
          <w:rFonts w:ascii="標楷體" w:eastAsia="標楷體" w:hAnsi="標楷體"/>
          <w:color w:val="000000" w:themeColor="text1"/>
          <w:lang w:eastAsia="zh-TW"/>
        </w:rPr>
        <w:t>五、制度與實務建議</w:t>
      </w:r>
    </w:p>
    <w:p w:rsidR="002D4964" w:rsidRPr="002D4964" w:rsidRDefault="002D4964" w:rsidP="002D4964">
      <w:pPr>
        <w:spacing w:line="500" w:lineRule="exact"/>
        <w:ind w:firstLine="440"/>
        <w:rPr>
          <w:rFonts w:ascii="標楷體" w:eastAsia="標楷體" w:hAnsi="標楷體"/>
          <w:color w:val="000000" w:themeColor="text1"/>
          <w:lang w:eastAsia="zh-TW"/>
        </w:rPr>
      </w:pPr>
      <w:r w:rsidRPr="002D4964">
        <w:rPr>
          <w:rFonts w:ascii="標楷體" w:eastAsia="標楷體" w:hAnsi="標楷體"/>
          <w:color w:val="000000" w:themeColor="text1"/>
          <w:lang w:eastAsia="zh-TW"/>
        </w:rPr>
        <w:t>本研究根據受訪者意見與研究歷程中的反思，提出五項具體的制度與實務策略建議，以促進本土語言點字系統的發展與落實。首先，在政策整合層面，建議教育部應重啟「盲人點字研究小組」，並正式納入本土語言點字的專責委員，以確保政策</w:t>
      </w:r>
      <w:proofErr w:type="gramStart"/>
      <w:r w:rsidRPr="002D4964">
        <w:rPr>
          <w:rFonts w:ascii="標楷體" w:eastAsia="標楷體" w:hAnsi="標楷體"/>
          <w:color w:val="000000" w:themeColor="text1"/>
          <w:lang w:eastAsia="zh-TW"/>
        </w:rPr>
        <w:t>層面能涵納</w:t>
      </w:r>
      <w:proofErr w:type="gramEnd"/>
      <w:r w:rsidRPr="002D4964">
        <w:rPr>
          <w:rFonts w:ascii="標楷體" w:eastAsia="標楷體" w:hAnsi="標楷體"/>
          <w:color w:val="000000" w:themeColor="text1"/>
          <w:lang w:eastAsia="zh-TW"/>
        </w:rPr>
        <w:t>多語平權視角。其次，在教材建置方面，應結合本土</w:t>
      </w:r>
      <w:proofErr w:type="gramStart"/>
      <w:r w:rsidRPr="002D4964">
        <w:rPr>
          <w:rFonts w:ascii="標楷體" w:eastAsia="標楷體" w:hAnsi="標楷體"/>
          <w:color w:val="000000" w:themeColor="text1"/>
          <w:lang w:eastAsia="zh-TW"/>
        </w:rPr>
        <w:t>語言課綱與</w:t>
      </w:r>
      <w:proofErr w:type="gramEnd"/>
      <w:r w:rsidRPr="002D4964">
        <w:rPr>
          <w:rFonts w:ascii="標楷體" w:eastAsia="標楷體" w:hAnsi="標楷體"/>
          <w:color w:val="000000" w:themeColor="text1"/>
          <w:lang w:eastAsia="zh-TW"/>
        </w:rPr>
        <w:t>點字設計邏輯，編撰適用於視障學習者的專屬教科書與參考工具書，提供教學與學習的基礎資源。</w:t>
      </w:r>
    </w:p>
    <w:p w:rsidR="002D4964" w:rsidRPr="002D4964" w:rsidRDefault="002D4964" w:rsidP="002D4964">
      <w:pPr>
        <w:spacing w:line="500" w:lineRule="exact"/>
        <w:ind w:firstLine="220"/>
        <w:rPr>
          <w:rFonts w:ascii="標楷體" w:eastAsia="標楷體" w:hAnsi="標楷體"/>
          <w:color w:val="000000" w:themeColor="text1"/>
          <w:lang w:eastAsia="zh-TW"/>
        </w:rPr>
      </w:pPr>
      <w:r w:rsidRPr="002D4964">
        <w:rPr>
          <w:rFonts w:ascii="標楷體" w:eastAsia="標楷體" w:hAnsi="標楷體"/>
          <w:color w:val="000000" w:themeColor="text1"/>
          <w:lang w:eastAsia="zh-TW"/>
        </w:rPr>
        <w:t>第三，師資培訓方面，建議建立具備語言知識與特殊教育素養的跨領域師資系統，培養能勝任本土語言點字教學的專業教師。第四，在科技支援上，應積極開發支援</w:t>
      </w:r>
      <w:proofErr w:type="gramStart"/>
      <w:r w:rsidRPr="002D4964">
        <w:rPr>
          <w:rFonts w:ascii="標楷體" w:eastAsia="標楷體" w:hAnsi="標楷體"/>
          <w:color w:val="000000" w:themeColor="text1"/>
          <w:lang w:eastAsia="zh-TW"/>
        </w:rPr>
        <w:t>多語點字</w:t>
      </w:r>
      <w:proofErr w:type="gramEnd"/>
      <w:r w:rsidRPr="002D4964">
        <w:rPr>
          <w:rFonts w:ascii="標楷體" w:eastAsia="標楷體" w:hAnsi="標楷體"/>
          <w:color w:val="000000" w:themeColor="text1"/>
          <w:lang w:eastAsia="zh-TW"/>
        </w:rPr>
        <w:t>閱讀的</w:t>
      </w:r>
      <w:proofErr w:type="gramStart"/>
      <w:r w:rsidRPr="002D4964">
        <w:rPr>
          <w:rFonts w:ascii="標楷體" w:eastAsia="標楷體" w:hAnsi="標楷體"/>
          <w:color w:val="000000" w:themeColor="text1"/>
          <w:lang w:eastAsia="zh-TW"/>
        </w:rPr>
        <w:t>轉譯與顯示</w:t>
      </w:r>
      <w:proofErr w:type="gramEnd"/>
      <w:r w:rsidRPr="002D4964">
        <w:rPr>
          <w:rFonts w:ascii="標楷體" w:eastAsia="標楷體" w:hAnsi="標楷體"/>
          <w:color w:val="000000" w:themeColor="text1"/>
          <w:lang w:eastAsia="zh-TW"/>
        </w:rPr>
        <w:t>軟體，結合資訊科技提升教學與學習的便利性與可及性。最後，在文化保存</w:t>
      </w:r>
      <w:proofErr w:type="gramStart"/>
      <w:r w:rsidRPr="002D4964">
        <w:rPr>
          <w:rFonts w:ascii="標楷體" w:eastAsia="標楷體" w:hAnsi="標楷體"/>
          <w:color w:val="000000" w:themeColor="text1"/>
          <w:lang w:eastAsia="zh-TW"/>
        </w:rPr>
        <w:t>與復振層面</w:t>
      </w:r>
      <w:proofErr w:type="gramEnd"/>
      <w:r w:rsidRPr="002D4964">
        <w:rPr>
          <w:rFonts w:ascii="標楷體" w:eastAsia="標楷體" w:hAnsi="標楷體"/>
          <w:color w:val="000000" w:themeColor="text1"/>
          <w:lang w:eastAsia="zh-TW"/>
        </w:rPr>
        <w:t>，強調點字不僅是閱讀工具，更是文化記錄的媒介，應納入語言政策推動架構中，作為母語保存</w:t>
      </w:r>
      <w:proofErr w:type="gramStart"/>
      <w:r w:rsidRPr="002D4964">
        <w:rPr>
          <w:rFonts w:ascii="標楷體" w:eastAsia="標楷體" w:hAnsi="標楷體"/>
          <w:color w:val="000000" w:themeColor="text1"/>
          <w:lang w:eastAsia="zh-TW"/>
        </w:rPr>
        <w:t>與復振的</w:t>
      </w:r>
      <w:proofErr w:type="gramEnd"/>
      <w:r w:rsidRPr="002D4964">
        <w:rPr>
          <w:rFonts w:ascii="標楷體" w:eastAsia="標楷體" w:hAnsi="標楷體"/>
          <w:color w:val="000000" w:themeColor="text1"/>
          <w:lang w:eastAsia="zh-TW"/>
        </w:rPr>
        <w:t>重要延伸項目。</w:t>
      </w:r>
    </w:p>
    <w:p w:rsidR="00756B1A" w:rsidRPr="002D4964" w:rsidRDefault="00756B1A" w:rsidP="002D4964">
      <w:pPr>
        <w:spacing w:line="500" w:lineRule="exact"/>
        <w:ind w:firstLine="220"/>
        <w:rPr>
          <w:rFonts w:ascii="標楷體" w:eastAsia="標楷體" w:hAnsi="標楷體"/>
          <w:color w:val="000000" w:themeColor="text1"/>
          <w:lang w:eastAsia="zh-TW"/>
        </w:rPr>
      </w:pPr>
    </w:p>
    <w:p w:rsidR="00370366" w:rsidRPr="00370366" w:rsidRDefault="00000000" w:rsidP="002D4964">
      <w:pPr>
        <w:spacing w:line="50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  <w:lang w:eastAsia="zh-TW"/>
        </w:rPr>
      </w:pPr>
      <w:r w:rsidRPr="00370366">
        <w:rPr>
          <w:rFonts w:ascii="標楷體" w:eastAsia="標楷體" w:hAnsi="標楷體"/>
          <w:b/>
          <w:bCs/>
          <w:color w:val="000000" w:themeColor="text1"/>
          <w:sz w:val="28"/>
          <w:szCs w:val="28"/>
          <w:lang w:eastAsia="zh-TW"/>
        </w:rPr>
        <w:t>六、結論</w:t>
      </w:r>
      <w:bookmarkStart w:id="0" w:name="_Toc203571540"/>
    </w:p>
    <w:p w:rsidR="00370366" w:rsidRPr="00370366" w:rsidRDefault="00370366" w:rsidP="002D4964">
      <w:pPr>
        <w:spacing w:line="500" w:lineRule="exact"/>
        <w:ind w:firstLine="480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370366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本研究旨在回應臺灣視障者於本土語言學習上的制度性落差，並透過點字系統的設計與優化，讓語言平權的理念從「看得見的文字」進一步拓展為「摸得到的母語」。台語點字系統的修訂與</w:t>
      </w:r>
      <w:proofErr w:type="gramStart"/>
      <w:r w:rsidRPr="00370366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客語點字</w:t>
      </w:r>
      <w:proofErr w:type="gramEnd"/>
      <w:r w:rsidRPr="00370366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系統的建構，既是語言載體的技術創新，更是文化權與資訊人權的具體實踐。這不僅關乎視障者的學習權與表達權，更彰顯本土語言在數位與教育領域中的觸覺再現與延續。</w:t>
      </w:r>
    </w:p>
    <w:p w:rsidR="00370366" w:rsidRPr="00370366" w:rsidRDefault="00370366" w:rsidP="002D4964">
      <w:pPr>
        <w:spacing w:line="500" w:lineRule="exact"/>
        <w:ind w:firstLine="480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370366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lastRenderedPageBreak/>
        <w:t>展望未來，本土語言點字系統的發展應朝向標準化、教育化與科技化持續推進，讓語言多樣性在視障者的觸覺世界中得以深植、成長，進而</w:t>
      </w:r>
      <w:proofErr w:type="gramStart"/>
      <w:r w:rsidRPr="00370366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形塑共融</w:t>
      </w:r>
      <w:proofErr w:type="gramEnd"/>
      <w:r w:rsidRPr="00370366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且多語並存的學習與溝通環境。以下為研究者依據本研究成果所整理之臺灣台語點字系統</w:t>
      </w:r>
      <w:r w:rsidRPr="00370366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對照表</w:t>
      </w:r>
      <w:r w:rsidRPr="00370366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、臺灣</w:t>
      </w:r>
      <w:proofErr w:type="gramStart"/>
      <w:r w:rsidRPr="00370366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客語點字</w:t>
      </w:r>
      <w:proofErr w:type="gramEnd"/>
      <w:r w:rsidRPr="00370366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系</w:t>
      </w:r>
      <w:r w:rsidRPr="00370366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統對照表</w:t>
      </w:r>
      <w:r w:rsidRPr="00370366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與通用標點符號對照表，</w:t>
      </w:r>
      <w:proofErr w:type="gramStart"/>
      <w:r w:rsidRPr="00370366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俾</w:t>
      </w:r>
      <w:proofErr w:type="gramEnd"/>
      <w:r w:rsidRPr="00370366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供後續研究與教學應用參考。</w:t>
      </w:r>
    </w:p>
    <w:p w:rsidR="0038530A" w:rsidRPr="00370366" w:rsidRDefault="0038530A" w:rsidP="002D4964">
      <w:pPr>
        <w:pStyle w:val="10"/>
        <w:spacing w:line="500" w:lineRule="exact"/>
        <w:rPr>
          <w:rFonts w:ascii="標楷體" w:eastAsia="標楷體" w:hAnsi="標楷體"/>
          <w:b w:val="0"/>
          <w:bCs w:val="0"/>
          <w:color w:val="000000" w:themeColor="text1"/>
          <w:sz w:val="26"/>
          <w:szCs w:val="26"/>
          <w:lang w:eastAsia="zh-TW"/>
        </w:rPr>
      </w:pPr>
      <w:r w:rsidRPr="00370366">
        <w:rPr>
          <w:rFonts w:ascii="標楷體" w:eastAsia="標楷體" w:hAnsi="標楷體"/>
          <w:b w:val="0"/>
          <w:bCs w:val="0"/>
          <w:color w:val="000000" w:themeColor="text1"/>
          <w:sz w:val="26"/>
          <w:szCs w:val="26"/>
          <w:lang w:eastAsia="zh-TW"/>
        </w:rPr>
        <w:br w:type="page"/>
      </w:r>
    </w:p>
    <w:p w:rsidR="0038530A" w:rsidRPr="00370366" w:rsidRDefault="0038530A" w:rsidP="0038530A">
      <w:pPr>
        <w:jc w:val="center"/>
        <w:rPr>
          <w:rFonts w:ascii="標楷體" w:eastAsia="標楷體" w:hAnsi="標楷體"/>
          <w:b/>
          <w:bCs/>
          <w:color w:val="000000" w:themeColor="text1"/>
          <w:sz w:val="26"/>
          <w:szCs w:val="26"/>
          <w:lang w:eastAsia="zh-TW"/>
        </w:rPr>
      </w:pPr>
      <w:r w:rsidRPr="00370366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  <w:lang w:eastAsia="zh-TW"/>
        </w:rPr>
        <w:lastRenderedPageBreak/>
        <w:t>臺灣台語點字系統</w:t>
      </w:r>
      <w:bookmarkEnd w:id="0"/>
      <w:r w:rsidR="00370366" w:rsidRPr="00370366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  <w:lang w:eastAsia="zh-TW"/>
        </w:rPr>
        <w:t>對照表</w:t>
      </w:r>
    </w:p>
    <w:p w:rsidR="0038530A" w:rsidRPr="00370366" w:rsidRDefault="0038530A" w:rsidP="0038530A">
      <w:pPr>
        <w:spacing w:after="0"/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eastAsia="zh-TW"/>
        </w:rPr>
      </w:pPr>
      <w:r w:rsidRPr="00370366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eastAsia="zh-TW"/>
        </w:rPr>
        <w:t>一、台語點字聲母對照表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1732"/>
        <w:gridCol w:w="1424"/>
        <w:gridCol w:w="1424"/>
        <w:gridCol w:w="1426"/>
        <w:gridCol w:w="1424"/>
        <w:gridCol w:w="1426"/>
      </w:tblGrid>
      <w:tr w:rsidR="00370366" w:rsidRPr="00370366" w:rsidTr="00E00C71">
        <w:trPr>
          <w:trHeight w:val="482"/>
        </w:trPr>
        <w:tc>
          <w:tcPr>
            <w:tcW w:w="978" w:type="pct"/>
            <w:vMerge w:val="restar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雙唇聲母</w:t>
            </w:r>
            <w:proofErr w:type="spellEnd"/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6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84" w:right="8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ph</w:t>
            </w:r>
          </w:p>
        </w:tc>
        <w:tc>
          <w:tcPr>
            <w:tcW w:w="80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6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9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w w:val="99"/>
                <w:sz w:val="24"/>
                <w:szCs w:val="24"/>
              </w:rPr>
              <w:t>b</w:t>
            </w:r>
          </w:p>
        </w:tc>
        <w:tc>
          <w:tcPr>
            <w:tcW w:w="80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9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370366" w:rsidRPr="00370366" w:rsidTr="00E00C71">
        <w:trPr>
          <w:trHeight w:val="482"/>
        </w:trPr>
        <w:tc>
          <w:tcPr>
            <w:tcW w:w="978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⠏</w:t>
            </w:r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⠋</w:t>
            </w:r>
          </w:p>
        </w:tc>
        <w:tc>
          <w:tcPr>
            <w:tcW w:w="805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⠍</w:t>
            </w:r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⠃</w:t>
            </w:r>
          </w:p>
        </w:tc>
        <w:tc>
          <w:tcPr>
            <w:tcW w:w="805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370366" w:rsidRPr="00370366" w:rsidTr="00E00C71">
        <w:trPr>
          <w:trHeight w:val="482"/>
        </w:trPr>
        <w:tc>
          <w:tcPr>
            <w:tcW w:w="978" w:type="pct"/>
            <w:vMerge w:val="restar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舌尖中聲母</w:t>
            </w:r>
            <w:proofErr w:type="spellEnd"/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3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85" w:right="79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th</w:t>
            </w:r>
          </w:p>
        </w:tc>
        <w:tc>
          <w:tcPr>
            <w:tcW w:w="80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9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805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370366" w:rsidRPr="00370366" w:rsidTr="00E00C71">
        <w:trPr>
          <w:trHeight w:val="482"/>
        </w:trPr>
        <w:tc>
          <w:tcPr>
            <w:tcW w:w="978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⠙</w:t>
            </w:r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⠞</w:t>
            </w:r>
          </w:p>
        </w:tc>
        <w:tc>
          <w:tcPr>
            <w:tcW w:w="805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⠝</w:t>
            </w:r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⠇</w:t>
            </w:r>
          </w:p>
        </w:tc>
        <w:tc>
          <w:tcPr>
            <w:tcW w:w="805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370366" w:rsidRPr="00370366" w:rsidTr="00E00C71">
        <w:trPr>
          <w:trHeight w:val="482"/>
        </w:trPr>
        <w:tc>
          <w:tcPr>
            <w:tcW w:w="978" w:type="pct"/>
            <w:vMerge w:val="restar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舌根喉聲母</w:t>
            </w:r>
            <w:proofErr w:type="spellEnd"/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k</w:t>
            </w:r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kh</w:t>
            </w:r>
            <w:proofErr w:type="spellEnd"/>
          </w:p>
        </w:tc>
        <w:tc>
          <w:tcPr>
            <w:tcW w:w="805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ng</w:t>
            </w:r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g</w:t>
            </w:r>
          </w:p>
        </w:tc>
        <w:tc>
          <w:tcPr>
            <w:tcW w:w="805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h</w:t>
            </w:r>
          </w:p>
        </w:tc>
      </w:tr>
      <w:tr w:rsidR="00370366" w:rsidRPr="00370366" w:rsidTr="00E00C71">
        <w:trPr>
          <w:trHeight w:val="482"/>
        </w:trPr>
        <w:tc>
          <w:tcPr>
            <w:tcW w:w="978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⠟</w:t>
            </w:r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⠅</w:t>
            </w:r>
          </w:p>
        </w:tc>
        <w:tc>
          <w:tcPr>
            <w:tcW w:w="805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⠬</w:t>
            </w:r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⠛</w:t>
            </w:r>
          </w:p>
        </w:tc>
        <w:tc>
          <w:tcPr>
            <w:tcW w:w="805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⠓</w:t>
            </w:r>
          </w:p>
        </w:tc>
      </w:tr>
      <w:tr w:rsidR="00370366" w:rsidRPr="00370366" w:rsidTr="00E00C71">
        <w:trPr>
          <w:trHeight w:val="482"/>
        </w:trPr>
        <w:tc>
          <w:tcPr>
            <w:tcW w:w="978" w:type="pct"/>
            <w:vMerge w:val="restar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舌尖前聲母</w:t>
            </w:r>
            <w:proofErr w:type="spellEnd"/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85" w:right="8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ts</w:t>
            </w:r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85" w:right="79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tsh</w:t>
            </w:r>
          </w:p>
        </w:tc>
        <w:tc>
          <w:tcPr>
            <w:tcW w:w="80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7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w w:val="99"/>
                <w:sz w:val="24"/>
                <w:szCs w:val="24"/>
              </w:rPr>
              <w:t>s</w:t>
            </w:r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805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370366" w:rsidRPr="00370366" w:rsidTr="00E00C71">
        <w:trPr>
          <w:trHeight w:val="482"/>
        </w:trPr>
        <w:tc>
          <w:tcPr>
            <w:tcW w:w="978" w:type="pct"/>
            <w:vMerge/>
            <w:vAlign w:val="center"/>
          </w:tcPr>
          <w:p w:rsidR="0038530A" w:rsidRPr="00370366" w:rsidRDefault="0038530A" w:rsidP="00E00C71">
            <w:pPr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⠡</w:t>
            </w:r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⠉</w:t>
            </w:r>
          </w:p>
        </w:tc>
        <w:tc>
          <w:tcPr>
            <w:tcW w:w="805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⠎</w:t>
            </w:r>
          </w:p>
        </w:tc>
        <w:tc>
          <w:tcPr>
            <w:tcW w:w="804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⠚</w:t>
            </w:r>
          </w:p>
        </w:tc>
        <w:tc>
          <w:tcPr>
            <w:tcW w:w="805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</w:tbl>
    <w:p w:rsidR="0038530A" w:rsidRPr="00370366" w:rsidRDefault="0038530A" w:rsidP="0038530A">
      <w:pPr>
        <w:spacing w:beforeLines="50" w:before="120"/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eastAsia="zh-TW"/>
        </w:rPr>
      </w:pPr>
      <w:r w:rsidRPr="00370366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eastAsia="zh-TW"/>
        </w:rPr>
        <w:t>二、台語點字韻母對照表</w:t>
      </w:r>
    </w:p>
    <w:tbl>
      <w:tblPr>
        <w:tblStyle w:val="aff2"/>
        <w:tblW w:w="5000" w:type="pct"/>
        <w:jc w:val="center"/>
        <w:tblLook w:val="04A0" w:firstRow="1" w:lastRow="0" w:firstColumn="1" w:lastColumn="0" w:noHBand="0" w:noVBand="1"/>
      </w:tblPr>
      <w:tblGrid>
        <w:gridCol w:w="2744"/>
        <w:gridCol w:w="2010"/>
        <w:gridCol w:w="2010"/>
        <w:gridCol w:w="2092"/>
      </w:tblGrid>
      <w:tr w:rsidR="00370366" w:rsidRPr="00370366" w:rsidTr="00E00C71">
        <w:trPr>
          <w:trHeight w:val="479"/>
          <w:jc w:val="center"/>
        </w:trPr>
        <w:tc>
          <w:tcPr>
            <w:tcW w:w="1549" w:type="pct"/>
            <w:vMerge w:val="restart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bCs/>
                <w:color w:val="000000" w:themeColor="text1"/>
                <w:szCs w:val="24"/>
                <w:lang w:eastAsia="zh-TW"/>
              </w:rPr>
            </w:pPr>
            <w:proofErr w:type="gramStart"/>
            <w:r w:rsidRPr="00370366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  <w:szCs w:val="24"/>
                <w:lang w:eastAsia="zh-TW"/>
              </w:rPr>
              <w:t>陰聲韻</w:t>
            </w:r>
            <w:r w:rsidRPr="00370366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  <w:szCs w:val="24"/>
              </w:rPr>
              <w:t>母</w:t>
            </w:r>
            <w:proofErr w:type="gramEnd"/>
            <w:r w:rsidRPr="00370366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  <w:szCs w:val="24"/>
                <w:lang w:eastAsia="zh-TW"/>
              </w:rPr>
              <w:t xml:space="preserve"> </w:t>
            </w:r>
            <w:r w:rsidRPr="00370366">
              <w:rPr>
                <w:rFonts w:ascii="標楷體" w:eastAsia="標楷體" w:hAnsi="標楷體"/>
                <w:bCs/>
                <w:color w:val="000000" w:themeColor="text1"/>
                <w:szCs w:val="24"/>
                <w:lang w:eastAsia="zh-TW"/>
              </w:rPr>
              <w:t>（</w:t>
            </w:r>
            <w:r w:rsidRPr="00370366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6個</w:t>
            </w:r>
            <w:r w:rsidRPr="00370366">
              <w:rPr>
                <w:rFonts w:ascii="標楷體" w:eastAsia="標楷體" w:hAnsi="標楷體"/>
                <w:bCs/>
                <w:color w:val="000000" w:themeColor="text1"/>
                <w:szCs w:val="24"/>
                <w:lang w:eastAsia="zh-TW"/>
              </w:rPr>
              <w:t>）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22"/>
              <w:spacing w:before="0"/>
              <w:jc w:val="center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  <w:bookmarkStart w:id="1" w:name="_Toc200954944"/>
            <w:bookmarkStart w:id="2" w:name="_Toc200988356"/>
            <w:bookmarkStart w:id="3" w:name="_Toc201006792"/>
            <w:bookmarkStart w:id="4" w:name="_Toc201164025"/>
            <w:bookmarkStart w:id="5" w:name="_Toc202103146"/>
            <w:bookmarkStart w:id="6" w:name="_Toc202541996"/>
            <w:bookmarkStart w:id="7" w:name="_Toc202542187"/>
            <w:bookmarkStart w:id="8" w:name="_Toc202613477"/>
            <w:bookmarkStart w:id="9" w:name="_Toc202614611"/>
            <w:bookmarkStart w:id="10" w:name="_Toc202634321"/>
            <w:bookmarkStart w:id="11" w:name="_Toc202718720"/>
            <w:bookmarkStart w:id="12" w:name="_Toc202723647"/>
            <w:bookmarkStart w:id="13" w:name="_Toc203513427"/>
            <w:bookmarkStart w:id="14" w:name="_Toc203555032"/>
            <w:bookmarkStart w:id="15" w:name="_Toc203571541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a/ah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22"/>
              <w:spacing w:before="0"/>
              <w:jc w:val="center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  <w:bookmarkStart w:id="16" w:name="_Toc200954945"/>
            <w:bookmarkStart w:id="17" w:name="_Toc200988357"/>
            <w:bookmarkStart w:id="18" w:name="_Toc201006793"/>
            <w:bookmarkStart w:id="19" w:name="_Toc201164026"/>
            <w:bookmarkStart w:id="20" w:name="_Toc202103147"/>
            <w:bookmarkStart w:id="21" w:name="_Toc202541997"/>
            <w:bookmarkStart w:id="22" w:name="_Toc202542188"/>
            <w:bookmarkStart w:id="23" w:name="_Toc202613478"/>
            <w:bookmarkStart w:id="24" w:name="_Toc202614612"/>
            <w:bookmarkStart w:id="25" w:name="_Toc202634322"/>
            <w:bookmarkStart w:id="26" w:name="_Toc202718721"/>
            <w:bookmarkStart w:id="27" w:name="_Toc202723648"/>
            <w:bookmarkStart w:id="28" w:name="_Toc203513428"/>
            <w:bookmarkStart w:id="29" w:name="_Toc203555033"/>
            <w:bookmarkStart w:id="30" w:name="_Toc203571542"/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ih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proofErr w:type="spellEnd"/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22"/>
              <w:spacing w:before="0"/>
              <w:jc w:val="center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  <w:bookmarkStart w:id="31" w:name="_Toc200954946"/>
            <w:bookmarkStart w:id="32" w:name="_Toc200988358"/>
            <w:bookmarkStart w:id="33" w:name="_Toc201006794"/>
            <w:bookmarkStart w:id="34" w:name="_Toc201164027"/>
            <w:bookmarkStart w:id="35" w:name="_Toc202103148"/>
            <w:bookmarkStart w:id="36" w:name="_Toc202541998"/>
            <w:bookmarkStart w:id="37" w:name="_Toc202542189"/>
            <w:bookmarkStart w:id="38" w:name="_Toc202613479"/>
            <w:bookmarkStart w:id="39" w:name="_Toc202614613"/>
            <w:bookmarkStart w:id="40" w:name="_Toc202634323"/>
            <w:bookmarkStart w:id="41" w:name="_Toc202718722"/>
            <w:bookmarkStart w:id="42" w:name="_Toc202723649"/>
            <w:bookmarkStart w:id="43" w:name="_Toc203513429"/>
            <w:bookmarkStart w:id="44" w:name="_Toc203555034"/>
            <w:bookmarkStart w:id="45" w:name="_Toc203571543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u/uh</w:t>
            </w:r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</w:p>
        </w:tc>
      </w:tr>
      <w:tr w:rsidR="00370366" w:rsidRPr="00370366" w:rsidTr="00E00C71">
        <w:trPr>
          <w:trHeight w:val="479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⠁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⠊</w:t>
            </w: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⠥</w:t>
            </w:r>
          </w:p>
        </w:tc>
      </w:tr>
      <w:tr w:rsidR="00370366" w:rsidRPr="00370366" w:rsidTr="00E00C71">
        <w:trPr>
          <w:trHeight w:val="479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22"/>
              <w:spacing w:before="0"/>
              <w:jc w:val="center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  <w:bookmarkStart w:id="46" w:name="_Toc200954947"/>
            <w:bookmarkStart w:id="47" w:name="_Toc200988359"/>
            <w:bookmarkStart w:id="48" w:name="_Toc201006795"/>
            <w:bookmarkStart w:id="49" w:name="_Toc201164028"/>
            <w:bookmarkStart w:id="50" w:name="_Toc202103149"/>
            <w:bookmarkStart w:id="51" w:name="_Toc202541999"/>
            <w:bookmarkStart w:id="52" w:name="_Toc202542190"/>
            <w:bookmarkStart w:id="53" w:name="_Toc202613480"/>
            <w:bookmarkStart w:id="54" w:name="_Toc202614614"/>
            <w:bookmarkStart w:id="55" w:name="_Toc202634324"/>
            <w:bookmarkStart w:id="56" w:name="_Toc202718723"/>
            <w:bookmarkStart w:id="57" w:name="_Toc202723650"/>
            <w:bookmarkStart w:id="58" w:name="_Toc203513430"/>
            <w:bookmarkStart w:id="59" w:name="_Toc203555035"/>
            <w:bookmarkStart w:id="60" w:name="_Toc203571544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e/eh</w:t>
            </w:r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22"/>
              <w:spacing w:before="0"/>
              <w:jc w:val="center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  <w:bookmarkStart w:id="61" w:name="_Toc200954948"/>
            <w:bookmarkStart w:id="62" w:name="_Toc200988360"/>
            <w:bookmarkStart w:id="63" w:name="_Toc201006796"/>
            <w:bookmarkStart w:id="64" w:name="_Toc201164029"/>
            <w:bookmarkStart w:id="65" w:name="_Toc202103150"/>
            <w:bookmarkStart w:id="66" w:name="_Toc202542000"/>
            <w:bookmarkStart w:id="67" w:name="_Toc202542191"/>
            <w:bookmarkStart w:id="68" w:name="_Toc202613481"/>
            <w:bookmarkStart w:id="69" w:name="_Toc202614615"/>
            <w:bookmarkStart w:id="70" w:name="_Toc202634325"/>
            <w:bookmarkStart w:id="71" w:name="_Toc202718724"/>
            <w:bookmarkStart w:id="72" w:name="_Toc202723651"/>
            <w:bookmarkStart w:id="73" w:name="_Toc203513431"/>
            <w:bookmarkStart w:id="74" w:name="_Toc203555036"/>
            <w:bookmarkStart w:id="75" w:name="_Toc203571545"/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oo</w:t>
            </w:r>
            <w:proofErr w:type="spellEnd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/ooh</w:t>
            </w:r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22"/>
              <w:spacing w:before="0"/>
              <w:jc w:val="center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  <w:bookmarkStart w:id="76" w:name="_Toc200954949"/>
            <w:bookmarkStart w:id="77" w:name="_Toc200988361"/>
            <w:bookmarkStart w:id="78" w:name="_Toc201006797"/>
            <w:bookmarkStart w:id="79" w:name="_Toc201164030"/>
            <w:bookmarkStart w:id="80" w:name="_Toc202103151"/>
            <w:bookmarkStart w:id="81" w:name="_Toc202542001"/>
            <w:bookmarkStart w:id="82" w:name="_Toc202542192"/>
            <w:bookmarkStart w:id="83" w:name="_Toc202613482"/>
            <w:bookmarkStart w:id="84" w:name="_Toc202614616"/>
            <w:bookmarkStart w:id="85" w:name="_Toc202634326"/>
            <w:bookmarkStart w:id="86" w:name="_Toc202718725"/>
            <w:bookmarkStart w:id="87" w:name="_Toc202723652"/>
            <w:bookmarkStart w:id="88" w:name="_Toc203513432"/>
            <w:bookmarkStart w:id="89" w:name="_Toc203555037"/>
            <w:bookmarkStart w:id="90" w:name="_Toc203571546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o/oh</w:t>
            </w:r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</w:p>
        </w:tc>
      </w:tr>
      <w:tr w:rsidR="00370366" w:rsidRPr="00370366" w:rsidTr="00E00C71">
        <w:trPr>
          <w:trHeight w:val="479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⠑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⠪</w:t>
            </w: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⠕</w:t>
            </w:r>
          </w:p>
        </w:tc>
      </w:tr>
      <w:tr w:rsidR="00370366" w:rsidRPr="00370366" w:rsidTr="00E00C71">
        <w:trPr>
          <w:trHeight w:val="479"/>
          <w:jc w:val="center"/>
        </w:trPr>
        <w:tc>
          <w:tcPr>
            <w:tcW w:w="1549" w:type="pct"/>
            <w:vMerge w:val="restar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proofErr w:type="spellStart"/>
            <w:proofErr w:type="gramStart"/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韻化輔音</w:t>
            </w:r>
            <w:proofErr w:type="spellEnd"/>
            <w:proofErr w:type="gramEnd"/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zCs w:val="24"/>
                <w:lang w:eastAsia="zh-TW"/>
              </w:rPr>
              <w:t xml:space="preserve"> （</w:t>
            </w:r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2個）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22"/>
              <w:spacing w:before="0"/>
              <w:jc w:val="center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  <w:bookmarkStart w:id="91" w:name="_Toc200954950"/>
            <w:bookmarkStart w:id="92" w:name="_Toc200988362"/>
            <w:bookmarkStart w:id="93" w:name="_Toc201006798"/>
            <w:bookmarkStart w:id="94" w:name="_Toc201164031"/>
            <w:bookmarkStart w:id="95" w:name="_Toc202103152"/>
            <w:bookmarkStart w:id="96" w:name="_Toc202542002"/>
            <w:bookmarkStart w:id="97" w:name="_Toc202542193"/>
            <w:bookmarkStart w:id="98" w:name="_Toc202613483"/>
            <w:bookmarkStart w:id="99" w:name="_Toc202614617"/>
            <w:bookmarkStart w:id="100" w:name="_Toc202634327"/>
            <w:bookmarkStart w:id="101" w:name="_Toc202718726"/>
            <w:bookmarkStart w:id="102" w:name="_Toc202723653"/>
            <w:bookmarkStart w:id="103" w:name="_Toc203513433"/>
            <w:bookmarkStart w:id="104" w:name="_Toc203555038"/>
            <w:bookmarkStart w:id="105" w:name="_Toc203571547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m/</w:t>
            </w: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mh</w:t>
            </w:r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proofErr w:type="spellEnd"/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22"/>
              <w:spacing w:before="0"/>
              <w:jc w:val="center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  <w:bookmarkStart w:id="106" w:name="_Toc200954951"/>
            <w:bookmarkStart w:id="107" w:name="_Toc200988363"/>
            <w:bookmarkStart w:id="108" w:name="_Toc201006799"/>
            <w:bookmarkStart w:id="109" w:name="_Toc201164032"/>
            <w:bookmarkStart w:id="110" w:name="_Toc202103153"/>
            <w:bookmarkStart w:id="111" w:name="_Toc202542003"/>
            <w:bookmarkStart w:id="112" w:name="_Toc202542194"/>
            <w:bookmarkStart w:id="113" w:name="_Toc202613484"/>
            <w:bookmarkStart w:id="114" w:name="_Toc202614618"/>
            <w:bookmarkStart w:id="115" w:name="_Toc202634328"/>
            <w:bookmarkStart w:id="116" w:name="_Toc202718727"/>
            <w:bookmarkStart w:id="117" w:name="_Toc202723654"/>
            <w:bookmarkStart w:id="118" w:name="_Toc203513434"/>
            <w:bookmarkStart w:id="119" w:name="_Toc203555039"/>
            <w:bookmarkStart w:id="120" w:name="_Toc203571548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ng/</w:t>
            </w: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ngh</w:t>
            </w:r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proofErr w:type="spellEnd"/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</w:tr>
      <w:tr w:rsidR="00370366" w:rsidRPr="00370366" w:rsidTr="00E00C71">
        <w:trPr>
          <w:trHeight w:val="479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pacing w:val="-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22"/>
              <w:spacing w:before="0"/>
              <w:jc w:val="center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  <w:bookmarkStart w:id="121" w:name="_Toc200954952"/>
            <w:bookmarkStart w:id="122" w:name="_Toc200988364"/>
            <w:bookmarkStart w:id="123" w:name="_Toc201006800"/>
            <w:bookmarkStart w:id="124" w:name="_Toc201164033"/>
            <w:bookmarkStart w:id="125" w:name="_Toc202103154"/>
            <w:bookmarkStart w:id="126" w:name="_Toc202542004"/>
            <w:bookmarkStart w:id="127" w:name="_Toc202542195"/>
            <w:bookmarkStart w:id="128" w:name="_Toc202613485"/>
            <w:bookmarkStart w:id="129" w:name="_Toc202614619"/>
            <w:bookmarkStart w:id="130" w:name="_Toc202634329"/>
            <w:bookmarkStart w:id="131" w:name="_Toc202718728"/>
            <w:bookmarkStart w:id="132" w:name="_Toc202723655"/>
            <w:bookmarkStart w:id="133" w:name="_Toc203513435"/>
            <w:bookmarkStart w:id="134" w:name="_Toc203555040"/>
            <w:bookmarkStart w:id="135" w:name="_Toc203571549"/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⠍</w:t>
            </w:r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22"/>
              <w:spacing w:before="0"/>
              <w:jc w:val="center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  <w:bookmarkStart w:id="136" w:name="_Toc200954953"/>
            <w:bookmarkStart w:id="137" w:name="_Toc200988365"/>
            <w:bookmarkStart w:id="138" w:name="_Toc201006801"/>
            <w:bookmarkStart w:id="139" w:name="_Toc201164034"/>
            <w:bookmarkStart w:id="140" w:name="_Toc202103155"/>
            <w:bookmarkStart w:id="141" w:name="_Toc202542005"/>
            <w:bookmarkStart w:id="142" w:name="_Toc202542196"/>
            <w:bookmarkStart w:id="143" w:name="_Toc202613486"/>
            <w:bookmarkStart w:id="144" w:name="_Toc202614620"/>
            <w:bookmarkStart w:id="145" w:name="_Toc202634330"/>
            <w:bookmarkStart w:id="146" w:name="_Toc202718729"/>
            <w:bookmarkStart w:id="147" w:name="_Toc202723656"/>
            <w:bookmarkStart w:id="148" w:name="_Toc203513436"/>
            <w:bookmarkStart w:id="149" w:name="_Toc203555041"/>
            <w:bookmarkStart w:id="150" w:name="_Toc203571550"/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⠬</w:t>
            </w:r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370366" w:rsidRPr="00370366" w:rsidTr="00E00C71">
        <w:trPr>
          <w:trHeight w:val="479"/>
          <w:jc w:val="center"/>
        </w:trPr>
        <w:tc>
          <w:tcPr>
            <w:tcW w:w="1549" w:type="pct"/>
            <w:vMerge w:val="restar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  <w:lang w:eastAsia="zh-TW"/>
              </w:rPr>
            </w:pPr>
            <w:proofErr w:type="spellStart"/>
            <w:proofErr w:type="gramStart"/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pacing w:val="-1"/>
                <w:szCs w:val="24"/>
              </w:rPr>
              <w:t>複</w:t>
            </w:r>
            <w:proofErr w:type="gramEnd"/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pacing w:val="-1"/>
                <w:szCs w:val="24"/>
              </w:rPr>
              <w:t>元音韻母</w:t>
            </w:r>
            <w:proofErr w:type="spellEnd"/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pacing w:val="-1"/>
                <w:szCs w:val="24"/>
                <w:lang w:eastAsia="zh-TW"/>
              </w:rPr>
              <w:t>（</w:t>
            </w:r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10個</w:t>
            </w:r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zCs w:val="24"/>
                <w:lang w:eastAsia="zh-TW"/>
              </w:rPr>
              <w:t>）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ai/aih</w:t>
            </w: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au/auh</w:t>
            </w:r>
          </w:p>
        </w:tc>
      </w:tr>
      <w:tr w:rsidR="00370366" w:rsidRPr="00370366" w:rsidTr="00E00C71">
        <w:trPr>
          <w:trHeight w:val="479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⠜</w:t>
            </w: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⠳</w:t>
            </w:r>
          </w:p>
        </w:tc>
      </w:tr>
      <w:tr w:rsidR="00370366" w:rsidRPr="00370366" w:rsidTr="00E00C71">
        <w:trPr>
          <w:trHeight w:val="479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ia/iah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iu/iuh</w:t>
            </w: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io/ioh</w:t>
            </w:r>
          </w:p>
        </w:tc>
      </w:tr>
      <w:tr w:rsidR="00370366" w:rsidRPr="00370366" w:rsidTr="00E00C71">
        <w:trPr>
          <w:trHeight w:val="479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⠽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⠱</w:t>
            </w: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⠗</w:t>
            </w:r>
          </w:p>
        </w:tc>
      </w:tr>
      <w:tr w:rsidR="00370366" w:rsidRPr="00370366" w:rsidTr="00E00C71">
        <w:trPr>
          <w:trHeight w:val="479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ua/uah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ui/uih</w:t>
            </w: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ue/ueh</w:t>
            </w:r>
          </w:p>
        </w:tc>
      </w:tr>
      <w:tr w:rsidR="00370366" w:rsidRPr="00370366" w:rsidTr="00E00C71">
        <w:trPr>
          <w:trHeight w:val="479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⠺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⠷</w:t>
            </w: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⠫</w:t>
            </w:r>
          </w:p>
        </w:tc>
      </w:tr>
      <w:tr w:rsidR="00370366" w:rsidRPr="00370366" w:rsidTr="00E00C71">
        <w:trPr>
          <w:trHeight w:val="479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iau/iauh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uai/uaih</w:t>
            </w: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370366" w:rsidRPr="00370366" w:rsidTr="00E00C71">
        <w:trPr>
          <w:trHeight w:val="479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⠹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⠾</w:t>
            </w: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370366" w:rsidRPr="00370366" w:rsidTr="00E00C71">
        <w:trPr>
          <w:trHeight w:val="454"/>
          <w:jc w:val="center"/>
        </w:trPr>
        <w:tc>
          <w:tcPr>
            <w:tcW w:w="1549" w:type="pct"/>
            <w:vMerge w:val="restar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pacing w:val="-1"/>
                <w:szCs w:val="24"/>
              </w:rPr>
              <w:lastRenderedPageBreak/>
              <w:t>鼻音尾韻母</w:t>
            </w:r>
            <w:proofErr w:type="spellEnd"/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pacing w:val="-1"/>
                <w:szCs w:val="24"/>
                <w:lang w:eastAsia="zh-TW"/>
              </w:rPr>
              <w:t xml:space="preserve"> </w:t>
            </w:r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（15個）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am/ap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an/at</w:t>
            </w: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ang/ak</w:t>
            </w:r>
          </w:p>
        </w:tc>
      </w:tr>
      <w:tr w:rsidR="00370366" w:rsidRPr="00370366" w:rsidTr="00E00C71">
        <w:trPr>
          <w:trHeight w:val="454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⠩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⠧</w:t>
            </w: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⠭</w:t>
            </w:r>
          </w:p>
        </w:tc>
      </w:tr>
      <w:tr w:rsidR="00370366" w:rsidRPr="00370366" w:rsidTr="00E00C71">
        <w:trPr>
          <w:trHeight w:val="454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im/ip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in/it</w:t>
            </w: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ing/ik</w:t>
            </w:r>
          </w:p>
        </w:tc>
      </w:tr>
      <w:tr w:rsidR="00370366" w:rsidRPr="00370366" w:rsidTr="00E00C71">
        <w:trPr>
          <w:trHeight w:val="454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⠣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⠖</w:t>
            </w: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⠵</w:t>
            </w:r>
          </w:p>
        </w:tc>
      </w:tr>
      <w:tr w:rsidR="00370366" w:rsidRPr="00370366" w:rsidTr="00E00C71">
        <w:trPr>
          <w:trHeight w:val="454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om/op</w:t>
            </w:r>
            <w:r w:rsidRPr="00370366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*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ong/ok</w:t>
            </w:r>
          </w:p>
        </w:tc>
      </w:tr>
      <w:tr w:rsidR="00370366" w:rsidRPr="00370366" w:rsidTr="00E00C71">
        <w:trPr>
          <w:trHeight w:val="454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22"/>
              <w:spacing w:before="0"/>
              <w:jc w:val="center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  <w:bookmarkStart w:id="151" w:name="_Toc200954954"/>
            <w:bookmarkStart w:id="152" w:name="_Toc200988366"/>
            <w:bookmarkStart w:id="153" w:name="_Toc201006802"/>
            <w:bookmarkStart w:id="154" w:name="_Toc201164035"/>
            <w:bookmarkStart w:id="155" w:name="_Toc202103156"/>
            <w:bookmarkStart w:id="156" w:name="_Toc202542006"/>
            <w:bookmarkStart w:id="157" w:name="_Toc202542197"/>
            <w:bookmarkStart w:id="158" w:name="_Toc202613487"/>
            <w:bookmarkStart w:id="159" w:name="_Toc202614621"/>
            <w:bookmarkStart w:id="160" w:name="_Toc202634331"/>
            <w:bookmarkStart w:id="161" w:name="_Toc202718730"/>
            <w:bookmarkStart w:id="162" w:name="_Toc202723657"/>
            <w:bookmarkStart w:id="163" w:name="_Toc203513437"/>
            <w:bookmarkStart w:id="164" w:name="_Toc203555042"/>
            <w:bookmarkStart w:id="165" w:name="_Toc203571551"/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⠨</w:t>
            </w:r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22"/>
              <w:spacing w:before="0"/>
              <w:jc w:val="center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22"/>
              <w:spacing w:before="0"/>
              <w:jc w:val="center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  <w:bookmarkStart w:id="166" w:name="_Toc200954955"/>
            <w:bookmarkStart w:id="167" w:name="_Toc200988367"/>
            <w:bookmarkStart w:id="168" w:name="_Toc201006803"/>
            <w:bookmarkStart w:id="169" w:name="_Toc201164036"/>
            <w:bookmarkStart w:id="170" w:name="_Toc202103157"/>
            <w:bookmarkStart w:id="171" w:name="_Toc202542007"/>
            <w:bookmarkStart w:id="172" w:name="_Toc202542198"/>
            <w:bookmarkStart w:id="173" w:name="_Toc202613488"/>
            <w:bookmarkStart w:id="174" w:name="_Toc202614622"/>
            <w:bookmarkStart w:id="175" w:name="_Toc202634332"/>
            <w:bookmarkStart w:id="176" w:name="_Toc202718731"/>
            <w:bookmarkStart w:id="177" w:name="_Toc202723658"/>
            <w:bookmarkStart w:id="178" w:name="_Toc203513438"/>
            <w:bookmarkStart w:id="179" w:name="_Toc203555043"/>
            <w:bookmarkStart w:id="180" w:name="_Toc203571552"/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⠯</w:t>
            </w:r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</w:p>
        </w:tc>
      </w:tr>
      <w:tr w:rsidR="00370366" w:rsidRPr="00370366" w:rsidTr="00E00C71">
        <w:trPr>
          <w:trHeight w:val="454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un/ut</w:t>
            </w: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370366" w:rsidRPr="00370366" w:rsidTr="00E00C71">
        <w:trPr>
          <w:trHeight w:val="454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22"/>
              <w:spacing w:before="0"/>
              <w:jc w:val="center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  <w:bookmarkStart w:id="181" w:name="_Toc200954956"/>
            <w:bookmarkStart w:id="182" w:name="_Toc200988368"/>
            <w:bookmarkStart w:id="183" w:name="_Toc201006804"/>
            <w:bookmarkStart w:id="184" w:name="_Toc201164037"/>
            <w:bookmarkStart w:id="185" w:name="_Toc202103158"/>
            <w:bookmarkStart w:id="186" w:name="_Toc202542008"/>
            <w:bookmarkStart w:id="187" w:name="_Toc202542199"/>
            <w:bookmarkStart w:id="188" w:name="_Toc202613489"/>
            <w:bookmarkStart w:id="189" w:name="_Toc202614623"/>
            <w:bookmarkStart w:id="190" w:name="_Toc202634333"/>
            <w:bookmarkStart w:id="191" w:name="_Toc202718732"/>
            <w:bookmarkStart w:id="192" w:name="_Toc202723659"/>
            <w:bookmarkStart w:id="193" w:name="_Toc203513439"/>
            <w:bookmarkStart w:id="194" w:name="_Toc203555044"/>
            <w:bookmarkStart w:id="195" w:name="_Toc203571553"/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⠌</w:t>
            </w:r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370366" w:rsidRPr="00370366" w:rsidTr="00E00C71">
        <w:trPr>
          <w:trHeight w:val="454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iam/iap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ian/iat</w:t>
            </w: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iang/iak</w:t>
            </w:r>
          </w:p>
        </w:tc>
      </w:tr>
      <w:tr w:rsidR="00370366" w:rsidRPr="00370366" w:rsidTr="00E00C71">
        <w:trPr>
          <w:trHeight w:val="454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⠿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22"/>
              <w:spacing w:before="0"/>
              <w:jc w:val="center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  <w:bookmarkStart w:id="196" w:name="_Toc200954957"/>
            <w:bookmarkStart w:id="197" w:name="_Toc200988369"/>
            <w:bookmarkStart w:id="198" w:name="_Toc201006805"/>
            <w:bookmarkStart w:id="199" w:name="_Toc201164038"/>
            <w:bookmarkStart w:id="200" w:name="_Toc202103159"/>
            <w:bookmarkStart w:id="201" w:name="_Toc202542009"/>
            <w:bookmarkStart w:id="202" w:name="_Toc202542200"/>
            <w:bookmarkStart w:id="203" w:name="_Toc202613490"/>
            <w:bookmarkStart w:id="204" w:name="_Toc202614624"/>
            <w:bookmarkStart w:id="205" w:name="_Toc202634334"/>
            <w:bookmarkStart w:id="206" w:name="_Toc202718733"/>
            <w:bookmarkStart w:id="207" w:name="_Toc202723660"/>
            <w:bookmarkStart w:id="208" w:name="_Toc203513440"/>
            <w:bookmarkStart w:id="209" w:name="_Toc203555045"/>
            <w:bookmarkStart w:id="210" w:name="_Toc203571554"/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⠲</w:t>
            </w:r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22"/>
              <w:spacing w:before="0"/>
              <w:jc w:val="center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  <w:bookmarkStart w:id="211" w:name="_Toc200954958"/>
            <w:bookmarkStart w:id="212" w:name="_Toc200988370"/>
            <w:bookmarkStart w:id="213" w:name="_Toc201006806"/>
            <w:bookmarkStart w:id="214" w:name="_Toc201164039"/>
            <w:bookmarkStart w:id="215" w:name="_Toc202103160"/>
            <w:bookmarkStart w:id="216" w:name="_Toc202542010"/>
            <w:bookmarkStart w:id="217" w:name="_Toc202542201"/>
            <w:bookmarkStart w:id="218" w:name="_Toc202613491"/>
            <w:bookmarkStart w:id="219" w:name="_Toc202614625"/>
            <w:bookmarkStart w:id="220" w:name="_Toc202634335"/>
            <w:bookmarkStart w:id="221" w:name="_Toc202718734"/>
            <w:bookmarkStart w:id="222" w:name="_Toc202723661"/>
            <w:bookmarkStart w:id="223" w:name="_Toc203513441"/>
            <w:bookmarkStart w:id="224" w:name="_Toc203555046"/>
            <w:bookmarkStart w:id="225" w:name="_Toc203571555"/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⠸</w:t>
            </w:r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</w:p>
        </w:tc>
      </w:tr>
      <w:tr w:rsidR="00370366" w:rsidRPr="00370366" w:rsidTr="00E00C71">
        <w:trPr>
          <w:trHeight w:val="454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iong/iok</w:t>
            </w:r>
          </w:p>
        </w:tc>
      </w:tr>
      <w:tr w:rsidR="00370366" w:rsidRPr="00370366" w:rsidTr="00E00C71">
        <w:trPr>
          <w:trHeight w:val="454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22"/>
              <w:spacing w:before="0"/>
              <w:jc w:val="center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22"/>
              <w:spacing w:before="0"/>
              <w:jc w:val="center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22"/>
              <w:spacing w:before="0"/>
              <w:jc w:val="center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  <w:bookmarkStart w:id="226" w:name="_Toc200954959"/>
            <w:bookmarkStart w:id="227" w:name="_Toc200988371"/>
            <w:bookmarkStart w:id="228" w:name="_Toc201006807"/>
            <w:bookmarkStart w:id="229" w:name="_Toc201164040"/>
            <w:bookmarkStart w:id="230" w:name="_Toc202103161"/>
            <w:bookmarkStart w:id="231" w:name="_Toc202542011"/>
            <w:bookmarkStart w:id="232" w:name="_Toc202542202"/>
            <w:bookmarkStart w:id="233" w:name="_Toc202613492"/>
            <w:bookmarkStart w:id="234" w:name="_Toc202614626"/>
            <w:bookmarkStart w:id="235" w:name="_Toc202634336"/>
            <w:bookmarkStart w:id="236" w:name="_Toc202718735"/>
            <w:bookmarkStart w:id="237" w:name="_Toc202723662"/>
            <w:bookmarkStart w:id="238" w:name="_Toc203513442"/>
            <w:bookmarkStart w:id="239" w:name="_Toc203555047"/>
            <w:bookmarkStart w:id="240" w:name="_Toc203571556"/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⠮</w:t>
            </w:r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</w:p>
        </w:tc>
      </w:tr>
      <w:tr w:rsidR="00370366" w:rsidRPr="00370366" w:rsidTr="00E00C71">
        <w:trPr>
          <w:trHeight w:val="454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uan/uat</w:t>
            </w: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uang/uak</w:t>
            </w:r>
            <w:r w:rsidRPr="00370366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*</w:t>
            </w:r>
          </w:p>
        </w:tc>
      </w:tr>
      <w:tr w:rsidR="00370366" w:rsidRPr="00370366" w:rsidTr="00E00C71">
        <w:trPr>
          <w:trHeight w:val="454"/>
          <w:jc w:val="center"/>
        </w:trPr>
        <w:tc>
          <w:tcPr>
            <w:tcW w:w="1549" w:type="pct"/>
            <w:vMerge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22"/>
              <w:spacing w:before="0"/>
              <w:jc w:val="center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22"/>
              <w:spacing w:before="0"/>
              <w:jc w:val="center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  <w:bookmarkStart w:id="241" w:name="_Toc200954960"/>
            <w:bookmarkStart w:id="242" w:name="_Toc200988372"/>
            <w:bookmarkStart w:id="243" w:name="_Toc201006808"/>
            <w:bookmarkStart w:id="244" w:name="_Toc201164041"/>
            <w:bookmarkStart w:id="245" w:name="_Toc202103162"/>
            <w:bookmarkStart w:id="246" w:name="_Toc202542012"/>
            <w:bookmarkStart w:id="247" w:name="_Toc202542203"/>
            <w:bookmarkStart w:id="248" w:name="_Toc202613493"/>
            <w:bookmarkStart w:id="249" w:name="_Toc202614627"/>
            <w:bookmarkStart w:id="250" w:name="_Toc202634337"/>
            <w:bookmarkStart w:id="251" w:name="_Toc202718736"/>
            <w:bookmarkStart w:id="252" w:name="_Toc202723663"/>
            <w:bookmarkStart w:id="253" w:name="_Toc203513443"/>
            <w:bookmarkStart w:id="254" w:name="_Toc203555048"/>
            <w:bookmarkStart w:id="255" w:name="_Toc203571557"/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⠻</w:t>
            </w:r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22"/>
              <w:spacing w:before="0"/>
              <w:jc w:val="center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  <w:bookmarkStart w:id="256" w:name="_Toc200954961"/>
            <w:bookmarkStart w:id="257" w:name="_Toc200988373"/>
            <w:bookmarkStart w:id="258" w:name="_Toc201006809"/>
            <w:bookmarkStart w:id="259" w:name="_Toc201164042"/>
            <w:bookmarkStart w:id="260" w:name="_Toc202103163"/>
            <w:bookmarkStart w:id="261" w:name="_Toc202542013"/>
            <w:bookmarkStart w:id="262" w:name="_Toc202542204"/>
            <w:bookmarkStart w:id="263" w:name="_Toc202613494"/>
            <w:bookmarkStart w:id="264" w:name="_Toc202614628"/>
            <w:bookmarkStart w:id="265" w:name="_Toc202634338"/>
            <w:bookmarkStart w:id="266" w:name="_Toc202718737"/>
            <w:bookmarkStart w:id="267" w:name="_Toc202723664"/>
            <w:bookmarkStart w:id="268" w:name="_Toc203513444"/>
            <w:bookmarkStart w:id="269" w:name="_Toc203555049"/>
            <w:bookmarkStart w:id="270" w:name="_Toc203571558"/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⠼</w:t>
            </w:r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</w:p>
        </w:tc>
      </w:tr>
      <w:tr w:rsidR="00370366" w:rsidRPr="00370366" w:rsidTr="00E00C71">
        <w:trPr>
          <w:trHeight w:val="454"/>
          <w:jc w:val="center"/>
        </w:trPr>
        <w:tc>
          <w:tcPr>
            <w:tcW w:w="1549" w:type="pct"/>
            <w:vMerge w:val="restart"/>
            <w:vAlign w:val="center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  <w:lang w:eastAsia="zh-TW"/>
              </w:rPr>
            </w:pPr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pacing w:val="-1"/>
                <w:szCs w:val="24"/>
                <w:lang w:eastAsia="zh-TW"/>
              </w:rPr>
              <w:t>鼻化</w:t>
            </w:r>
            <w:proofErr w:type="spellStart"/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pacing w:val="-1"/>
                <w:szCs w:val="24"/>
              </w:rPr>
              <w:t>元音韻母</w:t>
            </w:r>
            <w:proofErr w:type="spellEnd"/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pacing w:val="-1"/>
                <w:szCs w:val="24"/>
                <w:lang w:eastAsia="zh-TW"/>
              </w:rPr>
              <w:t>（</w:t>
            </w:r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10個</w:t>
            </w:r>
            <w:r w:rsidRPr="00370366">
              <w:rPr>
                <w:rFonts w:ascii="標楷體" w:eastAsia="標楷體" w:hAnsi="標楷體" w:cs="Times New Roman"/>
                <w:bCs/>
                <w:color w:val="000000" w:themeColor="text1"/>
                <w:szCs w:val="24"/>
                <w:lang w:eastAsia="zh-TW"/>
              </w:rPr>
              <w:t>）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</w:rPr>
              <w:t>ann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</w:rPr>
              <w:t>ainn</w:t>
            </w:r>
          </w:p>
        </w:tc>
        <w:tc>
          <w:tcPr>
            <w:tcW w:w="1181" w:type="pct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</w:rPr>
              <w:t>uann</w:t>
            </w:r>
          </w:p>
        </w:tc>
      </w:tr>
      <w:tr w:rsidR="00370366" w:rsidRPr="00370366" w:rsidTr="00E00C71">
        <w:trPr>
          <w:trHeight w:val="454"/>
          <w:jc w:val="center"/>
        </w:trPr>
        <w:tc>
          <w:tcPr>
            <w:tcW w:w="1549" w:type="pct"/>
            <w:vMerge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⠠</w:t>
            </w: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  <w:lang w:eastAsia="zh-TW"/>
              </w:rPr>
              <w:t>⠈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  <w:lang w:eastAsia="zh-TW"/>
              </w:rPr>
              <w:t>⠠⠜</w:t>
            </w: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⠠⠺</w:t>
            </w:r>
          </w:p>
        </w:tc>
      </w:tr>
      <w:tr w:rsidR="00370366" w:rsidRPr="00370366" w:rsidTr="00E00C71">
        <w:trPr>
          <w:trHeight w:val="454"/>
          <w:jc w:val="center"/>
        </w:trPr>
        <w:tc>
          <w:tcPr>
            <w:tcW w:w="1549" w:type="pct"/>
            <w:vMerge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</w:rPr>
              <w:t>enn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</w:rPr>
              <w:t>iann</w:t>
            </w: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</w:rPr>
              <w:t>uainn</w:t>
            </w:r>
          </w:p>
        </w:tc>
      </w:tr>
      <w:tr w:rsidR="00370366" w:rsidRPr="00370366" w:rsidTr="00E00C71">
        <w:trPr>
          <w:trHeight w:val="454"/>
          <w:jc w:val="center"/>
        </w:trPr>
        <w:tc>
          <w:tcPr>
            <w:tcW w:w="1549" w:type="pct"/>
            <w:vMerge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⠠</w:t>
            </w: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  <w:lang w:eastAsia="zh-TW"/>
              </w:rPr>
              <w:t>⠑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⠠⠽</w:t>
            </w: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⠠⠾</w:t>
            </w:r>
          </w:p>
        </w:tc>
      </w:tr>
      <w:tr w:rsidR="00370366" w:rsidRPr="00370366" w:rsidTr="00E00C71">
        <w:trPr>
          <w:trHeight w:val="454"/>
          <w:jc w:val="center"/>
        </w:trPr>
        <w:tc>
          <w:tcPr>
            <w:tcW w:w="1549" w:type="pct"/>
            <w:vMerge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inn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</w:rPr>
              <w:t>iaunn</w:t>
            </w: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370366" w:rsidRPr="00370366" w:rsidTr="00E00C71">
        <w:trPr>
          <w:trHeight w:val="454"/>
          <w:jc w:val="center"/>
        </w:trPr>
        <w:tc>
          <w:tcPr>
            <w:tcW w:w="1549" w:type="pct"/>
            <w:vMerge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  <w:lang w:eastAsia="zh-TW"/>
              </w:rPr>
              <w:t>⠠⠊</w:t>
            </w:r>
          </w:p>
        </w:tc>
        <w:tc>
          <w:tcPr>
            <w:tcW w:w="1135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⠠⠹</w:t>
            </w:r>
          </w:p>
        </w:tc>
        <w:tc>
          <w:tcPr>
            <w:tcW w:w="1181" w:type="pct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370366" w:rsidRPr="00370366" w:rsidTr="00E00C71">
        <w:trPr>
          <w:trHeight w:val="454"/>
          <w:jc w:val="center"/>
        </w:trPr>
        <w:tc>
          <w:tcPr>
            <w:tcW w:w="1549" w:type="pct"/>
            <w:vMerge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</w:rPr>
              <w:t>onn</w:t>
            </w:r>
          </w:p>
        </w:tc>
        <w:tc>
          <w:tcPr>
            <w:tcW w:w="1135" w:type="pct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</w:rPr>
              <w:t>iunn</w:t>
            </w:r>
          </w:p>
        </w:tc>
        <w:tc>
          <w:tcPr>
            <w:tcW w:w="1181" w:type="pct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370366" w:rsidRPr="00370366" w:rsidTr="00E00C71">
        <w:trPr>
          <w:trHeight w:val="454"/>
          <w:jc w:val="center"/>
        </w:trPr>
        <w:tc>
          <w:tcPr>
            <w:tcW w:w="1549" w:type="pct"/>
            <w:vMerge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5" w:type="pct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</w:rPr>
              <w:t>⠠</w:t>
            </w:r>
            <w:r w:rsidRPr="00370366">
              <w:rPr>
                <w:rFonts w:ascii="Segoe UI Symbol" w:eastAsia="標楷體" w:hAnsi="Segoe UI Symbol" w:cs="Segoe UI Symbol"/>
                <w:bCs/>
                <w:color w:val="000000" w:themeColor="text1"/>
                <w:sz w:val="24"/>
                <w:szCs w:val="24"/>
                <w:lang w:eastAsia="zh-TW"/>
              </w:rPr>
              <w:t>⠕</w:t>
            </w:r>
          </w:p>
        </w:tc>
        <w:tc>
          <w:tcPr>
            <w:tcW w:w="1135" w:type="pct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⠠⠱</w:t>
            </w:r>
          </w:p>
        </w:tc>
        <w:tc>
          <w:tcPr>
            <w:tcW w:w="1181" w:type="pct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38530A" w:rsidRPr="00370366" w:rsidRDefault="0038530A" w:rsidP="0038530A">
      <w:pPr>
        <w:spacing w:beforeLines="50" w:before="120"/>
        <w:ind w:left="660" w:hangingChars="300" w:hanging="660"/>
        <w:jc w:val="both"/>
        <w:rPr>
          <w:rFonts w:ascii="標楷體" w:eastAsia="標楷體" w:hAnsi="標楷體" w:cs="Times New Roman"/>
          <w:bCs/>
          <w:color w:val="000000" w:themeColor="text1"/>
          <w:lang w:eastAsia="zh-TW"/>
        </w:rPr>
      </w:pP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註一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：聲調為舒聲（1/2/3/5/7）時，為斜線左側韻母；聲調為入聲（4/8）時，為斜線右側韻母。如「sang」標為「</w:t>
      </w:r>
      <w:r w:rsidRPr="00370366">
        <w:rPr>
          <w:rFonts w:ascii="Segoe UI Symbol" w:eastAsia="標楷體" w:hAnsi="Segoe UI Symbol" w:cs="Segoe UI Symbol"/>
          <w:bCs/>
          <w:color w:val="000000" w:themeColor="text1"/>
          <w:lang w:eastAsia="zh-TW"/>
        </w:rPr>
        <w:t>⠎⠭⠤</w:t>
      </w:r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（s ang/</w:t>
      </w:r>
      <w:proofErr w:type="spell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ak</w:t>
      </w:r>
      <w:proofErr w:type="spell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 xml:space="preserve"> 1）」、「</w:t>
      </w:r>
      <w:proofErr w:type="spell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sak</w:t>
      </w:r>
      <w:proofErr w:type="spell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」標為「</w:t>
      </w:r>
      <w:r w:rsidRPr="00370366">
        <w:rPr>
          <w:rFonts w:ascii="Segoe UI Symbol" w:eastAsia="標楷體" w:hAnsi="Segoe UI Symbol" w:cs="Segoe UI Symbol"/>
          <w:bCs/>
          <w:color w:val="000000" w:themeColor="text1"/>
          <w:lang w:eastAsia="zh-TW"/>
        </w:rPr>
        <w:t>⠎⠭⠢</w:t>
      </w:r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（s ang/</w:t>
      </w:r>
      <w:proofErr w:type="spell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ak</w:t>
      </w:r>
      <w:proofErr w:type="spell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 xml:space="preserve"> 4）」</w:t>
      </w:r>
    </w:p>
    <w:p w:rsidR="0038530A" w:rsidRPr="00370366" w:rsidRDefault="0038530A" w:rsidP="0038530A">
      <w:pPr>
        <w:ind w:left="660" w:hangingChars="300" w:hanging="660"/>
        <w:jc w:val="both"/>
        <w:rPr>
          <w:rFonts w:ascii="標楷體" w:eastAsia="標楷體" w:hAnsi="標楷體" w:cs="Times New Roman"/>
          <w:bCs/>
          <w:color w:val="000000" w:themeColor="text1"/>
          <w:lang w:eastAsia="zh-TW"/>
        </w:rPr>
      </w:pP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註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二：如該字</w:t>
      </w: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為鼻化音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（-</w:t>
      </w:r>
      <w:proofErr w:type="spell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nn</w:t>
      </w:r>
      <w:proofErr w:type="spell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），則在</w:t>
      </w: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該字最左側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加一方「</w:t>
      </w:r>
      <w:r w:rsidRPr="00370366">
        <w:rPr>
          <w:rFonts w:ascii="Segoe UI Symbol" w:eastAsia="標楷體" w:hAnsi="Segoe UI Symbol" w:cs="Segoe UI Symbol"/>
          <w:bCs/>
          <w:color w:val="000000" w:themeColor="text1"/>
          <w:lang w:eastAsia="zh-TW"/>
        </w:rPr>
        <w:t>⠠</w:t>
      </w:r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（第六點）」，如「</w:t>
      </w:r>
      <w:proofErr w:type="spell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sann</w:t>
      </w:r>
      <w:proofErr w:type="spell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」標為「</w:t>
      </w:r>
      <w:r w:rsidRPr="00370366">
        <w:rPr>
          <w:rFonts w:ascii="Segoe UI Symbol" w:eastAsia="標楷體" w:hAnsi="Segoe UI Symbol" w:cs="Segoe UI Symbol"/>
          <w:bCs/>
          <w:color w:val="000000" w:themeColor="text1"/>
          <w:lang w:eastAsia="zh-TW"/>
        </w:rPr>
        <w:t>⠠⠎⠁⠤</w:t>
      </w:r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（</w:t>
      </w:r>
      <w:proofErr w:type="spell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nn</w:t>
      </w:r>
      <w:proofErr w:type="spell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+ sa1）」。聲母為鼻音者（m-/n-/ng-）即表示該</w:t>
      </w: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字鼻化音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，不必再加鼻音點字，如「ma」標為「</w:t>
      </w:r>
      <w:r w:rsidRPr="00370366">
        <w:rPr>
          <w:rFonts w:ascii="Segoe UI Symbol" w:eastAsia="標楷體" w:hAnsi="Segoe UI Symbol" w:cs="Segoe UI Symbol"/>
          <w:bCs/>
          <w:color w:val="000000" w:themeColor="text1"/>
          <w:lang w:eastAsia="zh-TW"/>
        </w:rPr>
        <w:t>⠍⠁⠤</w:t>
      </w:r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（m a 1）」。</w:t>
      </w:r>
    </w:p>
    <w:p w:rsidR="0038530A" w:rsidRPr="00370366" w:rsidRDefault="0038530A" w:rsidP="0038530A">
      <w:pPr>
        <w:ind w:left="660" w:hangingChars="300" w:hanging="660"/>
        <w:jc w:val="both"/>
        <w:rPr>
          <w:rFonts w:ascii="標楷體" w:eastAsia="標楷體" w:hAnsi="標楷體" w:cs="Times New Roman"/>
          <w:bCs/>
          <w:color w:val="000000" w:themeColor="text1"/>
          <w:lang w:eastAsia="zh-TW"/>
        </w:rPr>
      </w:pP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lastRenderedPageBreak/>
        <w:t>註三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：</w:t>
      </w:r>
      <w:r w:rsidRPr="00370366">
        <w:rPr>
          <w:rFonts w:ascii="標楷體" w:eastAsia="標楷體" w:hAnsi="標楷體" w:cs="Times New Roman" w:hint="eastAsia"/>
          <w:bCs/>
          <w:color w:val="000000" w:themeColor="text1"/>
          <w:lang w:eastAsia="zh-TW"/>
        </w:rPr>
        <w:t>拼音中加</w:t>
      </w:r>
      <w:proofErr w:type="gramStart"/>
      <w:r w:rsidRPr="00370366">
        <w:rPr>
          <w:rFonts w:ascii="標楷體" w:eastAsia="標楷體" w:hAnsi="標楷體" w:cs="Times New Roman" w:hint="eastAsia"/>
          <w:bCs/>
          <w:color w:val="000000" w:themeColor="text1"/>
          <w:lang w:eastAsia="zh-TW"/>
        </w:rPr>
        <w:t>註</w:t>
      </w:r>
      <w:proofErr w:type="gramEnd"/>
      <w:r w:rsidRPr="00370366">
        <w:rPr>
          <w:rFonts w:ascii="標楷體" w:eastAsia="標楷體" w:hAnsi="標楷體" w:cs="Times New Roman" w:hint="eastAsia"/>
          <w:bCs/>
          <w:color w:val="000000" w:themeColor="text1"/>
          <w:lang w:eastAsia="zh-TW"/>
        </w:rPr>
        <w:t>「*」的</w:t>
      </w:r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om/op、uang/</w:t>
      </w:r>
      <w:proofErr w:type="spell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uak</w:t>
      </w:r>
      <w:proofErr w:type="spell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為《點字符號彙編（</w:t>
      </w:r>
      <w:r w:rsidRPr="00370366">
        <w:rPr>
          <w:rFonts w:ascii="標楷體" w:eastAsia="標楷體" w:hAnsi="標楷體" w:cs="Times New Roman" w:hint="eastAsia"/>
          <w:bCs/>
          <w:color w:val="000000" w:themeColor="text1"/>
          <w:lang w:eastAsia="zh-TW"/>
        </w:rPr>
        <w:t>台</w:t>
      </w:r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語點字）》所缺漏之音韻，本次進行增補。</w:t>
      </w:r>
    </w:p>
    <w:p w:rsidR="0038530A" w:rsidRPr="00370366" w:rsidRDefault="0038530A" w:rsidP="0038530A">
      <w:pPr>
        <w:ind w:left="660" w:hangingChars="300" w:hanging="660"/>
        <w:jc w:val="both"/>
        <w:rPr>
          <w:rFonts w:ascii="標楷體" w:eastAsia="標楷體" w:hAnsi="標楷體" w:cs="Times New Roman"/>
          <w:color w:val="000000" w:themeColor="text1"/>
          <w:lang w:eastAsia="zh-TW"/>
        </w:rPr>
      </w:pP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註</w:t>
      </w:r>
      <w:proofErr w:type="gramEnd"/>
      <w:r w:rsidRPr="00370366">
        <w:rPr>
          <w:rFonts w:ascii="標楷體" w:eastAsia="標楷體" w:hAnsi="標楷體" w:cs="Times New Roman" w:hint="eastAsia"/>
          <w:bCs/>
          <w:color w:val="000000" w:themeColor="text1"/>
          <w:lang w:eastAsia="zh-TW"/>
        </w:rPr>
        <w:t>四</w:t>
      </w:r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：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在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臺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羅拼音中「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nn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」表示某些元音發音時伴隨著鼻腔共鳴，在台語點字中於元音韻母前方加第6點表示，倘若元音韻母前有聲母組合，則第6點放置於聲母前方。</w:t>
      </w:r>
    </w:p>
    <w:p w:rsidR="0038530A" w:rsidRPr="00370366" w:rsidRDefault="0038530A" w:rsidP="0038530A">
      <w:pPr>
        <w:adjustRightInd w:val="0"/>
        <w:snapToGrid w:val="0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  <w:lang w:eastAsia="zh-TW"/>
        </w:rPr>
      </w:pPr>
      <w:r w:rsidRPr="0037036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lang w:eastAsia="zh-TW"/>
        </w:rPr>
        <w:t>三、</w:t>
      </w:r>
      <w:r w:rsidRPr="00370366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  <w:lang w:eastAsia="zh-TW"/>
        </w:rPr>
        <w:t>特別韻母點字對照（地方音）</w:t>
      </w:r>
    </w:p>
    <w:p w:rsidR="0038530A" w:rsidRPr="00370366" w:rsidRDefault="0038530A" w:rsidP="0038530A">
      <w:pPr>
        <w:spacing w:afterLines="50" w:after="120" w:line="240" w:lineRule="auto"/>
        <w:rPr>
          <w:rFonts w:ascii="標楷體" w:eastAsia="標楷體" w:hAnsi="標楷體" w:cs="Times New Roman"/>
          <w:color w:val="000000" w:themeColor="text1"/>
        </w:rPr>
      </w:pPr>
      <w:bookmarkStart w:id="271" w:name="_Toc200954962"/>
      <w:r w:rsidRPr="00370366">
        <w:rPr>
          <w:rFonts w:ascii="標楷體" w:eastAsia="標楷體" w:hAnsi="標楷體" w:cs="Times New Roman"/>
          <w:color w:val="000000" w:themeColor="text1"/>
        </w:rPr>
        <w:t>（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</w:rPr>
        <w:t>一）陰聲韻</w:t>
      </w:r>
      <w:bookmarkEnd w:id="271"/>
      <w:proofErr w:type="spellEnd"/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2922"/>
        <w:gridCol w:w="3093"/>
        <w:gridCol w:w="2841"/>
      </w:tblGrid>
      <w:tr w:rsidR="00370366" w:rsidRPr="00370366" w:rsidTr="00E00C71">
        <w:tc>
          <w:tcPr>
            <w:tcW w:w="1650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韻母</w:t>
            </w:r>
            <w:proofErr w:type="spellEnd"/>
          </w:p>
        </w:tc>
        <w:tc>
          <w:tcPr>
            <w:tcW w:w="1746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點字</w:t>
            </w:r>
          </w:p>
        </w:tc>
        <w:tc>
          <w:tcPr>
            <w:tcW w:w="1604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例字</w:t>
            </w:r>
            <w:proofErr w:type="spellEnd"/>
          </w:p>
        </w:tc>
      </w:tr>
      <w:tr w:rsidR="00370366" w:rsidRPr="00370366" w:rsidTr="00E00C71">
        <w:tc>
          <w:tcPr>
            <w:tcW w:w="1650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ioo</w:t>
            </w:r>
            <w:proofErr w:type="spellEnd"/>
          </w:p>
        </w:tc>
        <w:tc>
          <w:tcPr>
            <w:tcW w:w="1746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⠘</w:t>
            </w: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⠗</w:t>
            </w:r>
          </w:p>
        </w:tc>
        <w:tc>
          <w:tcPr>
            <w:tcW w:w="1604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hioo</w:t>
            </w:r>
            <w:proofErr w:type="spellEnd"/>
          </w:p>
        </w:tc>
      </w:tr>
      <w:tr w:rsidR="00370366" w:rsidRPr="00370366" w:rsidTr="00E00C71">
        <w:tc>
          <w:tcPr>
            <w:tcW w:w="1650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ir</w:t>
            </w:r>
            <w:proofErr w:type="spellEnd"/>
          </w:p>
        </w:tc>
        <w:tc>
          <w:tcPr>
            <w:tcW w:w="1746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⠐⠊</w:t>
            </w:r>
          </w:p>
        </w:tc>
        <w:tc>
          <w:tcPr>
            <w:tcW w:w="1604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於</w:t>
            </w:r>
          </w:p>
        </w:tc>
      </w:tr>
      <w:tr w:rsidR="00370366" w:rsidRPr="00370366" w:rsidTr="00E00C71">
        <w:tc>
          <w:tcPr>
            <w:tcW w:w="1650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ere</w:t>
            </w:r>
          </w:p>
        </w:tc>
        <w:tc>
          <w:tcPr>
            <w:tcW w:w="1746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⠰</w:t>
            </w: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⠑</w:t>
            </w:r>
          </w:p>
        </w:tc>
        <w:tc>
          <w:tcPr>
            <w:tcW w:w="1604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挨</w:t>
            </w:r>
          </w:p>
        </w:tc>
      </w:tr>
      <w:tr w:rsidR="00370366" w:rsidRPr="00370366" w:rsidTr="00E00C71">
        <w:tc>
          <w:tcPr>
            <w:tcW w:w="1650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er</w:t>
            </w:r>
          </w:p>
        </w:tc>
        <w:tc>
          <w:tcPr>
            <w:tcW w:w="1746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⠐⠑</w:t>
            </w:r>
          </w:p>
        </w:tc>
        <w:tc>
          <w:tcPr>
            <w:tcW w:w="1604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鍋</w:t>
            </w:r>
          </w:p>
        </w:tc>
      </w:tr>
      <w:tr w:rsidR="00370366" w:rsidRPr="00370366" w:rsidTr="00E00C71">
        <w:tc>
          <w:tcPr>
            <w:tcW w:w="1650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irinn</w:t>
            </w:r>
            <w:proofErr w:type="spellEnd"/>
          </w:p>
        </w:tc>
        <w:tc>
          <w:tcPr>
            <w:tcW w:w="1746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⠠⠨</w:t>
            </w: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⠊</w:t>
            </w:r>
          </w:p>
        </w:tc>
        <w:tc>
          <w:tcPr>
            <w:tcW w:w="1604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閑</w:t>
            </w:r>
          </w:p>
        </w:tc>
      </w:tr>
      <w:tr w:rsidR="00370366" w:rsidRPr="00370366" w:rsidTr="00E00C71">
        <w:tc>
          <w:tcPr>
            <w:tcW w:w="1650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ee</w:t>
            </w:r>
          </w:p>
        </w:tc>
        <w:tc>
          <w:tcPr>
            <w:tcW w:w="1746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⠘</w:t>
            </w: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⠑</w:t>
            </w:r>
          </w:p>
        </w:tc>
        <w:tc>
          <w:tcPr>
            <w:tcW w:w="1604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家</w:t>
            </w:r>
          </w:p>
        </w:tc>
      </w:tr>
      <w:tr w:rsidR="00370366" w:rsidRPr="00370366" w:rsidTr="00E00C71">
        <w:tc>
          <w:tcPr>
            <w:tcW w:w="1650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uee</w:t>
            </w:r>
            <w:proofErr w:type="spellEnd"/>
          </w:p>
        </w:tc>
        <w:tc>
          <w:tcPr>
            <w:tcW w:w="1746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⠘</w:t>
            </w: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⠫</w:t>
            </w:r>
          </w:p>
        </w:tc>
        <w:tc>
          <w:tcPr>
            <w:tcW w:w="1604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話</w:t>
            </w:r>
          </w:p>
        </w:tc>
      </w:tr>
      <w:tr w:rsidR="00370366" w:rsidRPr="00370366" w:rsidTr="00E00C71">
        <w:tc>
          <w:tcPr>
            <w:tcW w:w="1650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eeh</w:t>
            </w:r>
            <w:proofErr w:type="spellEnd"/>
          </w:p>
        </w:tc>
        <w:tc>
          <w:tcPr>
            <w:tcW w:w="1746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⠘</w:t>
            </w: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⠑</w:t>
            </w:r>
          </w:p>
        </w:tc>
        <w:tc>
          <w:tcPr>
            <w:tcW w:w="1604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格</w:t>
            </w:r>
          </w:p>
        </w:tc>
      </w:tr>
      <w:tr w:rsidR="00370366" w:rsidRPr="00370366" w:rsidTr="00E00C71">
        <w:tc>
          <w:tcPr>
            <w:tcW w:w="1650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uinn</w:t>
            </w:r>
            <w:proofErr w:type="spellEnd"/>
          </w:p>
        </w:tc>
        <w:tc>
          <w:tcPr>
            <w:tcW w:w="1746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⠠</w:t>
            </w: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⠷</w:t>
            </w:r>
          </w:p>
        </w:tc>
        <w:tc>
          <w:tcPr>
            <w:tcW w:w="1604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黃</w:t>
            </w:r>
          </w:p>
        </w:tc>
      </w:tr>
      <w:tr w:rsidR="00370366" w:rsidRPr="00370366" w:rsidTr="00E00C71">
        <w:tc>
          <w:tcPr>
            <w:tcW w:w="1650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ionn</w:t>
            </w:r>
            <w:proofErr w:type="spellEnd"/>
          </w:p>
        </w:tc>
        <w:tc>
          <w:tcPr>
            <w:tcW w:w="1746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⠠⠗</w:t>
            </w:r>
          </w:p>
        </w:tc>
        <w:tc>
          <w:tcPr>
            <w:tcW w:w="1604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鴦</w:t>
            </w:r>
          </w:p>
        </w:tc>
      </w:tr>
    </w:tbl>
    <w:p w:rsidR="0038530A" w:rsidRPr="00370366" w:rsidRDefault="0038530A" w:rsidP="0038530A">
      <w:pPr>
        <w:spacing w:beforeLines="50" w:before="120" w:after="120"/>
        <w:rPr>
          <w:rFonts w:ascii="標楷體" w:eastAsia="標楷體" w:hAnsi="標楷體" w:cs="Times New Roman"/>
          <w:color w:val="000000" w:themeColor="text1"/>
        </w:rPr>
      </w:pPr>
      <w:bookmarkStart w:id="272" w:name="_Toc200954963"/>
      <w:r w:rsidRPr="00370366">
        <w:rPr>
          <w:rFonts w:ascii="標楷體" w:eastAsia="標楷體" w:hAnsi="標楷體" w:cs="Times New Roman"/>
          <w:color w:val="000000" w:themeColor="text1"/>
        </w:rPr>
        <w:t>（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</w:rPr>
        <w:t>二）陽聲韻</w:t>
      </w:r>
      <w:bookmarkEnd w:id="272"/>
      <w:proofErr w:type="spellEnd"/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2952"/>
        <w:gridCol w:w="2953"/>
        <w:gridCol w:w="2951"/>
      </w:tblGrid>
      <w:tr w:rsidR="00370366" w:rsidRPr="00370366" w:rsidTr="00E00C71"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韻母</w:t>
            </w:r>
            <w:proofErr w:type="spellEnd"/>
          </w:p>
        </w:tc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點字</w:t>
            </w:r>
          </w:p>
        </w:tc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bookmarkStart w:id="273" w:name="_Hlk200796297"/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例字</w:t>
            </w:r>
            <w:proofErr w:type="spellEnd"/>
          </w:p>
        </w:tc>
      </w:tr>
      <w:tr w:rsidR="00370366" w:rsidRPr="00370366" w:rsidTr="00E00C71"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irm</w:t>
            </w:r>
            <w:proofErr w:type="spellEnd"/>
          </w:p>
        </w:tc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</w:t>
            </w: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⠣</w:t>
            </w:r>
          </w:p>
        </w:tc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蔘</w:t>
            </w:r>
          </w:p>
        </w:tc>
      </w:tr>
      <w:tr w:rsidR="00370366" w:rsidRPr="00370366" w:rsidTr="00E00C71"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irn</w:t>
            </w:r>
            <w:proofErr w:type="spellEnd"/>
          </w:p>
        </w:tc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</w:t>
            </w: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⠖</w:t>
            </w:r>
          </w:p>
        </w:tc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恩</w:t>
            </w:r>
          </w:p>
        </w:tc>
      </w:tr>
      <w:tr w:rsidR="00370366" w:rsidRPr="00370366" w:rsidTr="00E00C71"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irng</w:t>
            </w:r>
            <w:proofErr w:type="spellEnd"/>
          </w:p>
        </w:tc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</w:t>
            </w: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⠵</w:t>
            </w:r>
          </w:p>
        </w:tc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登</w:t>
            </w:r>
          </w:p>
        </w:tc>
      </w:tr>
      <w:tr w:rsidR="00370366" w:rsidRPr="00370366" w:rsidTr="00E00C71"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eng</w:t>
            </w:r>
            <w:proofErr w:type="spellEnd"/>
          </w:p>
        </w:tc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⠀⠘</w:t>
            </w: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（點45）</w:t>
            </w:r>
          </w:p>
        </w:tc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兵</w:t>
            </w:r>
          </w:p>
        </w:tc>
      </w:tr>
    </w:tbl>
    <w:p w:rsidR="0038530A" w:rsidRPr="00370366" w:rsidRDefault="0038530A" w:rsidP="0038530A">
      <w:pPr>
        <w:spacing w:beforeLines="50" w:before="120" w:after="120"/>
        <w:rPr>
          <w:rFonts w:ascii="標楷體" w:eastAsia="標楷體" w:hAnsi="標楷體" w:cs="Times New Roman"/>
          <w:color w:val="000000" w:themeColor="text1"/>
        </w:rPr>
      </w:pPr>
      <w:bookmarkStart w:id="274" w:name="_Toc200954964"/>
      <w:bookmarkEnd w:id="273"/>
      <w:r w:rsidRPr="00370366">
        <w:rPr>
          <w:rFonts w:ascii="標楷體" w:eastAsia="標楷體" w:hAnsi="標楷體" w:cs="Times New Roman"/>
          <w:color w:val="000000" w:themeColor="text1"/>
        </w:rPr>
        <w:t>（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</w:rPr>
        <w:t>三）入聲韻</w:t>
      </w:r>
      <w:bookmarkEnd w:id="274"/>
      <w:proofErr w:type="spellEnd"/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2952"/>
        <w:gridCol w:w="2953"/>
        <w:gridCol w:w="2951"/>
      </w:tblGrid>
      <w:tr w:rsidR="00370366" w:rsidRPr="00370366" w:rsidTr="00E00C71"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韻母</w:t>
            </w:r>
            <w:proofErr w:type="spellEnd"/>
          </w:p>
        </w:tc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bookmarkStart w:id="275" w:name="_Hlk200796957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點字</w:t>
            </w:r>
          </w:p>
        </w:tc>
        <w:tc>
          <w:tcPr>
            <w:tcW w:w="1666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例字</w:t>
            </w:r>
            <w:proofErr w:type="spellEnd"/>
          </w:p>
        </w:tc>
      </w:tr>
      <w:tr w:rsidR="00370366" w:rsidRPr="00370366" w:rsidTr="00E00C71"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erh</w:t>
            </w:r>
            <w:proofErr w:type="spellEnd"/>
          </w:p>
        </w:tc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</w:t>
            </w: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⠑</w:t>
            </w:r>
          </w:p>
        </w:tc>
        <w:tc>
          <w:tcPr>
            <w:tcW w:w="1666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郭</w:t>
            </w:r>
          </w:p>
        </w:tc>
      </w:tr>
      <w:tr w:rsidR="00370366" w:rsidRPr="00370366" w:rsidTr="00E00C71"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ereh</w:t>
            </w:r>
            <w:proofErr w:type="spellEnd"/>
          </w:p>
        </w:tc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⠰</w:t>
            </w: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⠑</w:t>
            </w:r>
          </w:p>
        </w:tc>
        <w:tc>
          <w:tcPr>
            <w:tcW w:w="1666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狹</w:t>
            </w:r>
          </w:p>
        </w:tc>
      </w:tr>
      <w:tr w:rsidR="00370366" w:rsidRPr="00370366" w:rsidTr="00E00C71"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uih</w:t>
            </w:r>
            <w:proofErr w:type="spellEnd"/>
          </w:p>
        </w:tc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⠷</w:t>
            </w:r>
          </w:p>
        </w:tc>
        <w:tc>
          <w:tcPr>
            <w:tcW w:w="1666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劃</w:t>
            </w:r>
          </w:p>
        </w:tc>
      </w:tr>
      <w:tr w:rsidR="00370366" w:rsidRPr="00370366" w:rsidTr="00E00C71"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irp</w:t>
            </w:r>
            <w:proofErr w:type="spellEnd"/>
          </w:p>
        </w:tc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</w:t>
            </w: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⠣</w:t>
            </w:r>
          </w:p>
        </w:tc>
        <w:tc>
          <w:tcPr>
            <w:tcW w:w="1666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澀</w:t>
            </w:r>
          </w:p>
        </w:tc>
      </w:tr>
      <w:tr w:rsidR="00370366" w:rsidRPr="00370366" w:rsidTr="00E00C71"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irt</w:t>
            </w:r>
            <w:proofErr w:type="spellEnd"/>
          </w:p>
        </w:tc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</w:t>
            </w: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⠖</w:t>
            </w:r>
          </w:p>
        </w:tc>
        <w:tc>
          <w:tcPr>
            <w:tcW w:w="1666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核</w:t>
            </w:r>
          </w:p>
        </w:tc>
      </w:tr>
      <w:tr w:rsidR="00370366" w:rsidRPr="00370366" w:rsidTr="00E00C71"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irk</w:t>
            </w:r>
          </w:p>
        </w:tc>
        <w:tc>
          <w:tcPr>
            <w:tcW w:w="1667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</w:t>
            </w: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⠵</w:t>
            </w:r>
          </w:p>
        </w:tc>
        <w:tc>
          <w:tcPr>
            <w:tcW w:w="1666" w:type="pct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黑</w:t>
            </w:r>
          </w:p>
        </w:tc>
      </w:tr>
    </w:tbl>
    <w:bookmarkEnd w:id="275"/>
    <w:p w:rsidR="0038530A" w:rsidRPr="00370366" w:rsidRDefault="0038530A" w:rsidP="0038530A">
      <w:pPr>
        <w:ind w:left="660" w:hangingChars="300" w:hanging="660"/>
        <w:jc w:val="both"/>
        <w:rPr>
          <w:rFonts w:ascii="標楷體" w:eastAsia="標楷體" w:hAnsi="標楷體" w:cs="Times New Roman"/>
          <w:color w:val="000000" w:themeColor="text1"/>
          <w:lang w:eastAsia="zh-TW"/>
        </w:rPr>
      </w:pP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註一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：在《臺灣台語羅馬字拼音方案使用手冊》（2024年修訂版）中，「特別韻母」是指未列入常用韻母音節表，但仍於拼音系統中出現並記載於「其他的特殊韻母」項下。這些特別韻母主要來自少見方音、語助詞或擬聲詞的需求，因此未納入常規教材教學所用的「常用韻母」。</w:t>
      </w:r>
    </w:p>
    <w:p w:rsidR="0038530A" w:rsidRPr="00370366" w:rsidRDefault="0038530A" w:rsidP="0038530A">
      <w:pPr>
        <w:ind w:left="660" w:hangingChars="300" w:hanging="660"/>
        <w:jc w:val="both"/>
        <w:rPr>
          <w:rFonts w:ascii="標楷體" w:eastAsia="標楷體" w:hAnsi="標楷體" w:cs="Times New Roman"/>
          <w:color w:val="000000" w:themeColor="text1"/>
          <w:lang w:eastAsia="zh-TW"/>
        </w:rPr>
      </w:pP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lastRenderedPageBreak/>
        <w:t>註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二：為提升台語點字在面對地方音或特殊韻母時的表達彈性，研究者建議針對「特別韻母」提出對應點字建議，以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利點譯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作業有所依據。多數對應策略係透過於原有韻母前加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註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前置符號予以標示，例如：使用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⠐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（點5）以標示韻母內含有 /r/ 音成分；使用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⠰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（點56）代表韻母含 /re/ 音；而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⠘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（點45）則用於標示複合元音，如 /ee/ 或 /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oo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/ 等音節結構。</w:t>
      </w:r>
    </w:p>
    <w:p w:rsidR="0038530A" w:rsidRPr="00370366" w:rsidRDefault="0038530A" w:rsidP="0038530A">
      <w:pPr>
        <w:ind w:left="660" w:hangingChars="300" w:hanging="660"/>
        <w:jc w:val="both"/>
        <w:rPr>
          <w:rFonts w:ascii="標楷體" w:eastAsia="標楷體" w:hAnsi="標楷體" w:cs="Times New Roman"/>
          <w:color w:val="000000" w:themeColor="text1"/>
          <w:lang w:eastAsia="zh-TW"/>
        </w:rPr>
      </w:pP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註三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 xml:space="preserve">：對於 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nn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 xml:space="preserve"> 鼻化元音及 -h 結尾之入聲韻，其點字標示方式仍依循現行台語點字系統之既有慣例進行處理，以維持與主體拼音系統之連貫性與可讀性。</w:t>
      </w:r>
    </w:p>
    <w:p w:rsidR="0038530A" w:rsidRPr="00370366" w:rsidRDefault="0038530A" w:rsidP="0038530A">
      <w:pPr>
        <w:rPr>
          <w:rFonts w:ascii="標楷體" w:eastAsia="標楷體" w:hAnsi="標楷體" w:cstheme="minorHAnsi"/>
          <w:bCs/>
          <w:color w:val="000000" w:themeColor="text1"/>
          <w:lang w:eastAsia="zh-TW"/>
        </w:rPr>
      </w:pPr>
    </w:p>
    <w:p w:rsidR="0038530A" w:rsidRPr="00370366" w:rsidRDefault="0038530A" w:rsidP="0038530A">
      <w:pPr>
        <w:spacing w:line="360" w:lineRule="auto"/>
        <w:outlineLvl w:val="0"/>
        <w:rPr>
          <w:rFonts w:ascii="標楷體" w:eastAsia="標楷體" w:hAnsi="標楷體" w:cstheme="minorHAnsi"/>
          <w:bCs/>
          <w:color w:val="000000" w:themeColor="text1"/>
          <w:lang w:eastAsia="zh-TW"/>
        </w:rPr>
      </w:pPr>
      <w:bookmarkStart w:id="276" w:name="_Toc203571559"/>
      <w:r w:rsidRPr="00370366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  <w:lang w:eastAsia="zh-TW"/>
        </w:rPr>
        <w:t>四、台語點字系統之聲調對照表</w:t>
      </w:r>
      <w:bookmarkEnd w:id="276"/>
    </w:p>
    <w:tbl>
      <w:tblPr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7"/>
        <w:gridCol w:w="1786"/>
        <w:gridCol w:w="1598"/>
        <w:gridCol w:w="1219"/>
        <w:gridCol w:w="923"/>
        <w:gridCol w:w="1244"/>
        <w:gridCol w:w="1289"/>
      </w:tblGrid>
      <w:tr w:rsidR="00370366" w:rsidRPr="00370366" w:rsidTr="00E00C71">
        <w:tc>
          <w:tcPr>
            <w:tcW w:w="737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編號</w:t>
            </w:r>
            <w:proofErr w:type="spellEnd"/>
          </w:p>
        </w:tc>
        <w:tc>
          <w:tcPr>
            <w:tcW w:w="1869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調類</w:t>
            </w:r>
            <w:proofErr w:type="spellEnd"/>
          </w:p>
        </w:tc>
        <w:tc>
          <w:tcPr>
            <w:tcW w:w="1675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符號</w:t>
            </w:r>
            <w:proofErr w:type="spellEnd"/>
          </w:p>
        </w:tc>
        <w:tc>
          <w:tcPr>
            <w:tcW w:w="1276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台語點字</w:t>
            </w:r>
            <w:proofErr w:type="spellEnd"/>
          </w:p>
        </w:tc>
        <w:tc>
          <w:tcPr>
            <w:tcW w:w="958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點位</w:t>
            </w:r>
            <w:proofErr w:type="spellEnd"/>
          </w:p>
        </w:tc>
        <w:tc>
          <w:tcPr>
            <w:tcW w:w="1303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音高</w:t>
            </w:r>
            <w:proofErr w:type="spellEnd"/>
          </w:p>
        </w:tc>
        <w:tc>
          <w:tcPr>
            <w:tcW w:w="1303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例字</w:t>
            </w:r>
            <w:proofErr w:type="spellEnd"/>
          </w:p>
        </w:tc>
      </w:tr>
      <w:tr w:rsidR="00370366" w:rsidRPr="00370366" w:rsidTr="00E00C71">
        <w:tc>
          <w:tcPr>
            <w:tcW w:w="737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</w:p>
        </w:tc>
        <w:tc>
          <w:tcPr>
            <w:tcW w:w="1869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陰平</w:t>
            </w:r>
            <w:proofErr w:type="spellEnd"/>
          </w:p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第一聲</w:t>
            </w:r>
            <w:proofErr w:type="spellEnd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</w:p>
        </w:tc>
        <w:tc>
          <w:tcPr>
            <w:tcW w:w="1675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無符號</w:t>
            </w:r>
            <w:proofErr w:type="spellEnd"/>
          </w:p>
        </w:tc>
        <w:tc>
          <w:tcPr>
            <w:tcW w:w="1276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⠤</w:t>
            </w:r>
          </w:p>
        </w:tc>
        <w:tc>
          <w:tcPr>
            <w:tcW w:w="958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36</w:t>
            </w:r>
          </w:p>
        </w:tc>
        <w:tc>
          <w:tcPr>
            <w:tcW w:w="1303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高而平穩</w:t>
            </w:r>
            <w:proofErr w:type="spellEnd"/>
          </w:p>
        </w:tc>
        <w:tc>
          <w:tcPr>
            <w:tcW w:w="1303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東 （tong）</w:t>
            </w:r>
          </w:p>
        </w:tc>
      </w:tr>
      <w:tr w:rsidR="00370366" w:rsidRPr="00370366" w:rsidTr="00E00C71">
        <w:tc>
          <w:tcPr>
            <w:tcW w:w="737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869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陰上</w:t>
            </w:r>
            <w:proofErr w:type="spellEnd"/>
          </w:p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第二聲</w:t>
            </w:r>
            <w:proofErr w:type="spellEnd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</w:p>
        </w:tc>
        <w:tc>
          <w:tcPr>
            <w:tcW w:w="1675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ˊ</w:t>
            </w:r>
          </w:p>
        </w:tc>
        <w:tc>
          <w:tcPr>
            <w:tcW w:w="1276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⠂</w:t>
            </w:r>
          </w:p>
        </w:tc>
        <w:tc>
          <w:tcPr>
            <w:tcW w:w="958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303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中升高</w:t>
            </w:r>
            <w:proofErr w:type="spellEnd"/>
          </w:p>
        </w:tc>
        <w:tc>
          <w:tcPr>
            <w:tcW w:w="1303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黨</w:t>
            </w:r>
          </w:p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tóng</w:t>
            </w:r>
            <w:proofErr w:type="spellEnd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</w:p>
        </w:tc>
      </w:tr>
      <w:tr w:rsidR="00370366" w:rsidRPr="00370366" w:rsidTr="00E00C71">
        <w:tc>
          <w:tcPr>
            <w:tcW w:w="737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869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陰去</w:t>
            </w:r>
            <w:proofErr w:type="spellEnd"/>
          </w:p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第三聲</w:t>
            </w:r>
            <w:proofErr w:type="spellEnd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</w:p>
        </w:tc>
        <w:tc>
          <w:tcPr>
            <w:tcW w:w="1675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ˋ</w:t>
            </w:r>
          </w:p>
        </w:tc>
        <w:tc>
          <w:tcPr>
            <w:tcW w:w="1276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⠄</w:t>
            </w:r>
          </w:p>
        </w:tc>
        <w:tc>
          <w:tcPr>
            <w:tcW w:w="958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303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高降</w:t>
            </w:r>
            <w:proofErr w:type="spellEnd"/>
          </w:p>
        </w:tc>
        <w:tc>
          <w:tcPr>
            <w:tcW w:w="1303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棟</w:t>
            </w:r>
          </w:p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tòng</w:t>
            </w:r>
            <w:proofErr w:type="spellEnd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</w:p>
        </w:tc>
      </w:tr>
      <w:tr w:rsidR="00370366" w:rsidRPr="00370366" w:rsidTr="00E00C71">
        <w:tc>
          <w:tcPr>
            <w:tcW w:w="737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</w:p>
        </w:tc>
        <w:tc>
          <w:tcPr>
            <w:tcW w:w="1869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陰入</w:t>
            </w:r>
            <w:proofErr w:type="spellEnd"/>
          </w:p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第四聲</w:t>
            </w:r>
            <w:proofErr w:type="spellEnd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</w:p>
        </w:tc>
        <w:tc>
          <w:tcPr>
            <w:tcW w:w="1675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-p、-t、</w:t>
            </w:r>
          </w:p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-k、-h</w:t>
            </w:r>
          </w:p>
        </w:tc>
        <w:tc>
          <w:tcPr>
            <w:tcW w:w="1276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⠢</w:t>
            </w:r>
          </w:p>
        </w:tc>
        <w:tc>
          <w:tcPr>
            <w:tcW w:w="958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26</w:t>
            </w:r>
          </w:p>
        </w:tc>
        <w:tc>
          <w:tcPr>
            <w:tcW w:w="1303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高而短促</w:t>
            </w:r>
            <w:proofErr w:type="spellEnd"/>
          </w:p>
        </w:tc>
        <w:tc>
          <w:tcPr>
            <w:tcW w:w="1303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督 （</w:t>
            </w: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to</w:t>
            </w:r>
            <w:r w:rsidRPr="00370366">
              <w:rPr>
                <w:rFonts w:ascii="Times New Roman" w:eastAsia="標楷體" w:hAnsi="Times New Roman" w:cs="Times New Roman"/>
                <w:color w:val="000000" w:themeColor="text1"/>
              </w:rPr>
              <w:t>̍</w:t>
            </w: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k</w:t>
            </w:r>
            <w:proofErr w:type="spellEnd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</w:p>
        </w:tc>
      </w:tr>
      <w:tr w:rsidR="00370366" w:rsidRPr="00370366" w:rsidTr="00E00C71">
        <w:tc>
          <w:tcPr>
            <w:tcW w:w="737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</w:p>
        </w:tc>
        <w:tc>
          <w:tcPr>
            <w:tcW w:w="1869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陽平</w:t>
            </w:r>
            <w:proofErr w:type="spellEnd"/>
          </w:p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第五聲</w:t>
            </w:r>
            <w:proofErr w:type="spellEnd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</w:p>
        </w:tc>
        <w:tc>
          <w:tcPr>
            <w:tcW w:w="1675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ˇ</w:t>
            </w:r>
          </w:p>
        </w:tc>
        <w:tc>
          <w:tcPr>
            <w:tcW w:w="1276" w:type="dxa"/>
            <w:vAlign w:val="center"/>
          </w:tcPr>
          <w:p w:rsidR="0038530A" w:rsidRPr="00F825E2" w:rsidRDefault="00F825E2" w:rsidP="00E00C71">
            <w:pPr>
              <w:spacing w:after="0" w:line="240" w:lineRule="auto"/>
              <w:jc w:val="center"/>
              <w:rPr>
                <w:rFonts w:ascii="Segoe UI Symbol" w:eastAsia="標楷體" w:hAnsi="Segoe UI Symbol" w:cs="Times New Roman"/>
                <w:color w:val="000000" w:themeColor="text1"/>
              </w:rPr>
            </w:pPr>
            <w:r>
              <w:rPr>
                <w:rFonts w:ascii="Segoe UI Symbol" w:eastAsia="標楷體" w:hAnsi="Segoe UI Symbol" w:cs="Times New Roman"/>
                <w:color w:val="000000" w:themeColor="text1"/>
              </w:rPr>
              <w:t>⠆</w:t>
            </w:r>
          </w:p>
        </w:tc>
        <w:tc>
          <w:tcPr>
            <w:tcW w:w="958" w:type="dxa"/>
            <w:vAlign w:val="center"/>
          </w:tcPr>
          <w:p w:rsidR="0038530A" w:rsidRPr="00370366" w:rsidRDefault="00F825E2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lang w:eastAsia="zh-TW"/>
              </w:rPr>
              <w:t>23</w:t>
            </w:r>
          </w:p>
        </w:tc>
        <w:tc>
          <w:tcPr>
            <w:tcW w:w="1303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低升中</w:t>
            </w:r>
            <w:proofErr w:type="spellEnd"/>
          </w:p>
        </w:tc>
        <w:tc>
          <w:tcPr>
            <w:tcW w:w="1303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同 （</w:t>
            </w: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tông</w:t>
            </w:r>
            <w:proofErr w:type="spellEnd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</w:p>
        </w:tc>
      </w:tr>
      <w:tr w:rsidR="00370366" w:rsidRPr="00370366" w:rsidTr="00E00C71">
        <w:tc>
          <w:tcPr>
            <w:tcW w:w="737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1869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陰去</w:t>
            </w:r>
            <w:proofErr w:type="spellEnd"/>
          </w:p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第六聲</w:t>
            </w:r>
            <w:proofErr w:type="spellEnd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</w:p>
        </w:tc>
        <w:tc>
          <w:tcPr>
            <w:tcW w:w="1675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ˊ</w:t>
            </w:r>
          </w:p>
        </w:tc>
        <w:tc>
          <w:tcPr>
            <w:tcW w:w="1276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⠐</w:t>
            </w:r>
          </w:p>
        </w:tc>
        <w:tc>
          <w:tcPr>
            <w:tcW w:w="958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</w:p>
        </w:tc>
        <w:tc>
          <w:tcPr>
            <w:tcW w:w="1303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低降</w:t>
            </w:r>
            <w:proofErr w:type="spellEnd"/>
          </w:p>
        </w:tc>
        <w:tc>
          <w:tcPr>
            <w:tcW w:w="1303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（動）</w:t>
            </w:r>
          </w:p>
        </w:tc>
      </w:tr>
      <w:tr w:rsidR="00370366" w:rsidRPr="00370366" w:rsidTr="00E00C71">
        <w:tc>
          <w:tcPr>
            <w:tcW w:w="737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</w:p>
        </w:tc>
        <w:tc>
          <w:tcPr>
            <w:tcW w:w="1869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陽去</w:t>
            </w:r>
            <w:proofErr w:type="spellEnd"/>
          </w:p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第七聲</w:t>
            </w:r>
            <w:proofErr w:type="spellEnd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</w:p>
        </w:tc>
        <w:tc>
          <w:tcPr>
            <w:tcW w:w="1675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˙</w:t>
            </w:r>
          </w:p>
        </w:tc>
        <w:tc>
          <w:tcPr>
            <w:tcW w:w="1276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⠒</w:t>
            </w:r>
          </w:p>
        </w:tc>
        <w:tc>
          <w:tcPr>
            <w:tcW w:w="958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25</w:t>
            </w:r>
          </w:p>
        </w:tc>
        <w:tc>
          <w:tcPr>
            <w:tcW w:w="1303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中平</w:t>
            </w:r>
            <w:proofErr w:type="spellEnd"/>
          </w:p>
        </w:tc>
        <w:tc>
          <w:tcPr>
            <w:tcW w:w="1303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洞 （</w:t>
            </w: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t</w:t>
            </w:r>
            <w:r w:rsidRPr="00370366">
              <w:rPr>
                <w:rFonts w:ascii="Cambria" w:eastAsia="標楷體" w:hAnsi="Cambria" w:cs="Cambria"/>
                <w:color w:val="000000" w:themeColor="text1"/>
              </w:rPr>
              <w:t>ō</w:t>
            </w: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ng</w:t>
            </w:r>
            <w:proofErr w:type="spellEnd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） </w:t>
            </w:r>
          </w:p>
        </w:tc>
      </w:tr>
      <w:tr w:rsidR="00370366" w:rsidRPr="00370366" w:rsidTr="00E00C71">
        <w:tc>
          <w:tcPr>
            <w:tcW w:w="737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</w:p>
        </w:tc>
        <w:tc>
          <w:tcPr>
            <w:tcW w:w="1869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陽入</w:t>
            </w:r>
            <w:proofErr w:type="spellEnd"/>
          </w:p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第八聲</w:t>
            </w:r>
            <w:proofErr w:type="spellEnd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</w:p>
        </w:tc>
        <w:tc>
          <w:tcPr>
            <w:tcW w:w="1675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-p、-t、</w:t>
            </w:r>
          </w:p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-k、-h</w:t>
            </w:r>
          </w:p>
        </w:tc>
        <w:tc>
          <w:tcPr>
            <w:tcW w:w="1276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⠔</w:t>
            </w:r>
          </w:p>
        </w:tc>
        <w:tc>
          <w:tcPr>
            <w:tcW w:w="958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35</w:t>
            </w:r>
          </w:p>
        </w:tc>
        <w:tc>
          <w:tcPr>
            <w:tcW w:w="1303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低而短促</w:t>
            </w:r>
            <w:proofErr w:type="spellEnd"/>
          </w:p>
        </w:tc>
        <w:tc>
          <w:tcPr>
            <w:tcW w:w="1303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毒 （</w:t>
            </w: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to</w:t>
            </w:r>
            <w:r w:rsidRPr="00370366">
              <w:rPr>
                <w:rFonts w:ascii="Times New Roman" w:eastAsia="標楷體" w:hAnsi="Times New Roman" w:cs="Times New Roman"/>
                <w:color w:val="000000" w:themeColor="text1"/>
              </w:rPr>
              <w:t>̍</w:t>
            </w: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k</w:t>
            </w:r>
            <w:proofErr w:type="spellEnd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</w:p>
        </w:tc>
      </w:tr>
      <w:tr w:rsidR="00370366" w:rsidRPr="00370366" w:rsidTr="00E00C71">
        <w:trPr>
          <w:trHeight w:val="620"/>
        </w:trPr>
        <w:tc>
          <w:tcPr>
            <w:tcW w:w="737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9</w:t>
            </w:r>
          </w:p>
        </w:tc>
        <w:tc>
          <w:tcPr>
            <w:tcW w:w="1869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第九聲</w:t>
            </w:r>
            <w:proofErr w:type="spellEnd"/>
          </w:p>
        </w:tc>
        <w:tc>
          <w:tcPr>
            <w:tcW w:w="1675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̋</w:t>
            </w:r>
          </w:p>
        </w:tc>
        <w:tc>
          <w:tcPr>
            <w:tcW w:w="1276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Segoe UI Symbol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⠰</w:t>
            </w:r>
          </w:p>
        </w:tc>
        <w:tc>
          <w:tcPr>
            <w:tcW w:w="958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56</w:t>
            </w:r>
          </w:p>
        </w:tc>
        <w:tc>
          <w:tcPr>
            <w:tcW w:w="1303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中升</w:t>
            </w:r>
            <w:proofErr w:type="spellEnd"/>
          </w:p>
        </w:tc>
        <w:tc>
          <w:tcPr>
            <w:tcW w:w="1303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70366" w:rsidRPr="00370366" w:rsidTr="00E00C71">
        <w:trPr>
          <w:trHeight w:val="618"/>
        </w:trPr>
        <w:tc>
          <w:tcPr>
            <w:tcW w:w="737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10</w:t>
            </w:r>
          </w:p>
        </w:tc>
        <w:tc>
          <w:tcPr>
            <w:tcW w:w="1869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輕聲</w:t>
            </w:r>
            <w:proofErr w:type="spellEnd"/>
          </w:p>
        </w:tc>
        <w:tc>
          <w:tcPr>
            <w:tcW w:w="1675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--</w:t>
            </w:r>
          </w:p>
        </w:tc>
        <w:tc>
          <w:tcPr>
            <w:tcW w:w="1276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Segoe UI Symbol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⠈</w:t>
            </w:r>
          </w:p>
        </w:tc>
        <w:tc>
          <w:tcPr>
            <w:tcW w:w="958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</w:p>
        </w:tc>
        <w:tc>
          <w:tcPr>
            <w:tcW w:w="1303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03" w:type="dxa"/>
            <w:vAlign w:val="center"/>
          </w:tcPr>
          <w:p w:rsidR="0038530A" w:rsidRPr="00370366" w:rsidRDefault="0038530A" w:rsidP="00E00C71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:rsidR="0038530A" w:rsidRPr="00370366" w:rsidRDefault="0038530A" w:rsidP="0038530A">
      <w:pPr>
        <w:ind w:left="660" w:hangingChars="300" w:hanging="660"/>
        <w:rPr>
          <w:rFonts w:ascii="標楷體" w:eastAsia="標楷體" w:hAnsi="標楷體" w:cstheme="minorHAnsi"/>
          <w:bCs/>
          <w:color w:val="000000" w:themeColor="text1"/>
        </w:rPr>
      </w:pPr>
    </w:p>
    <w:p w:rsidR="0038530A" w:rsidRPr="00370366" w:rsidRDefault="0038530A" w:rsidP="0038530A">
      <w:pPr>
        <w:ind w:left="660" w:hangingChars="300" w:hanging="660"/>
        <w:jc w:val="both"/>
        <w:rPr>
          <w:rFonts w:ascii="標楷體" w:eastAsia="標楷體" w:hAnsi="標楷體" w:cs="Times New Roman"/>
          <w:bCs/>
          <w:color w:val="000000" w:themeColor="text1"/>
          <w:lang w:eastAsia="zh-TW"/>
        </w:rPr>
      </w:pP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註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一：台語通行腔無第六聲，</w:t>
      </w: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無點字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符號。而部份口訣以第二聲填補第六聲，部份口訣則直接省略第六聲。原本之台語點字第二聲與第六聲點字符號相同，修訂</w:t>
      </w: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第6調點字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符號為</w:t>
      </w:r>
      <w:r w:rsidRPr="00370366">
        <w:rPr>
          <w:rFonts w:ascii="Segoe UI Symbol" w:eastAsia="標楷體" w:hAnsi="Segoe UI Symbol" w:cs="Segoe UI Symbol"/>
          <w:bCs/>
          <w:color w:val="000000" w:themeColor="text1"/>
          <w:lang w:eastAsia="zh-TW"/>
        </w:rPr>
        <w:t>⠐</w:t>
      </w:r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（點5）。</w:t>
      </w:r>
    </w:p>
    <w:p w:rsidR="0038530A" w:rsidRPr="00370366" w:rsidRDefault="0038530A" w:rsidP="0038530A">
      <w:pPr>
        <w:ind w:left="660" w:hangingChars="300" w:hanging="660"/>
        <w:jc w:val="both"/>
        <w:rPr>
          <w:rFonts w:ascii="標楷體" w:eastAsia="標楷體" w:hAnsi="標楷體" w:cs="Times New Roman"/>
          <w:bCs/>
          <w:color w:val="000000" w:themeColor="text1"/>
          <w:lang w:eastAsia="zh-TW"/>
        </w:rPr>
      </w:pP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註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二：臺灣台語拼音有第九聲</w:t>
      </w: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（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調值35，調號a</w:t>
      </w:r>
      <w:r w:rsidRPr="00370366">
        <w:rPr>
          <w:rFonts w:ascii="Times New Roman" w:eastAsia="標楷體" w:hAnsi="Times New Roman" w:cs="Times New Roman"/>
          <w:bCs/>
          <w:color w:val="000000" w:themeColor="text1"/>
          <w:lang w:eastAsia="zh-TW"/>
        </w:rPr>
        <w:t>̋</w:t>
      </w:r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），用於合音字、語氣詞、外來詞等。原台語點字無第九聲符號，修訂為</w:t>
      </w:r>
      <w:r w:rsidRPr="00370366">
        <w:rPr>
          <w:rFonts w:ascii="Segoe UI Symbol" w:eastAsia="標楷體" w:hAnsi="Segoe UI Symbol" w:cs="Segoe UI Symbol"/>
          <w:bCs/>
          <w:color w:val="000000" w:themeColor="text1"/>
          <w:lang w:eastAsia="zh-TW"/>
        </w:rPr>
        <w:t>⠰</w:t>
      </w:r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（點56）。</w:t>
      </w:r>
    </w:p>
    <w:p w:rsidR="0038530A" w:rsidRPr="00370366" w:rsidRDefault="0038530A" w:rsidP="0038530A">
      <w:pPr>
        <w:ind w:left="660" w:hangingChars="300" w:hanging="660"/>
        <w:jc w:val="both"/>
        <w:rPr>
          <w:rFonts w:ascii="標楷體" w:eastAsia="標楷體" w:hAnsi="標楷體" w:cs="Times New Roman"/>
          <w:bCs/>
          <w:color w:val="000000" w:themeColor="text1"/>
          <w:lang w:eastAsia="zh-TW"/>
        </w:rPr>
      </w:pP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lastRenderedPageBreak/>
        <w:t>註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三：台語有輕聲現象，台羅以</w:t>
      </w: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雙連字符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（--）表示，</w:t>
      </w: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雙連字符前一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字讀本調、後一字讀輕聲。原台語點字未對輕聲定義符號，本次修訂台語點字符號以</w:t>
      </w:r>
      <w:r w:rsidRPr="00370366">
        <w:rPr>
          <w:rFonts w:ascii="Segoe UI Symbol" w:eastAsia="標楷體" w:hAnsi="Segoe UI Symbol" w:cs="Segoe UI Symbol"/>
          <w:bCs/>
          <w:color w:val="000000" w:themeColor="text1"/>
          <w:lang w:eastAsia="zh-TW"/>
        </w:rPr>
        <w:t>⠈</w:t>
      </w:r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（點4）表示，使用時在需發輕聲的聲母前方加</w:t>
      </w:r>
      <w:r w:rsidRPr="00370366">
        <w:rPr>
          <w:rFonts w:ascii="Segoe UI Symbol" w:eastAsia="標楷體" w:hAnsi="Segoe UI Symbol" w:cs="Segoe UI Symbol"/>
          <w:bCs/>
          <w:color w:val="000000" w:themeColor="text1"/>
          <w:lang w:eastAsia="zh-TW"/>
        </w:rPr>
        <w:t>⠈</w:t>
      </w:r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（點4）。</w:t>
      </w:r>
    </w:p>
    <w:p w:rsidR="0038530A" w:rsidRPr="00370366" w:rsidRDefault="0038530A" w:rsidP="0038530A">
      <w:pPr>
        <w:rPr>
          <w:rFonts w:ascii="標楷體" w:eastAsia="標楷體" w:hAnsi="標楷體"/>
          <w:color w:val="000000" w:themeColor="text1"/>
          <w:lang w:eastAsia="zh-TW"/>
        </w:rPr>
      </w:pPr>
      <w:bookmarkStart w:id="277" w:name="_Toc203571560"/>
      <w:r w:rsidRPr="00370366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  <w:lang w:eastAsia="zh-TW"/>
        </w:rPr>
        <w:t>五、台語與</w:t>
      </w:r>
      <w:proofErr w:type="gramStart"/>
      <w:r w:rsidRPr="00370366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  <w:lang w:eastAsia="zh-TW"/>
        </w:rPr>
        <w:t>客語點字</w:t>
      </w:r>
      <w:proofErr w:type="gramEnd"/>
      <w:r w:rsidRPr="00370366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  <w:lang w:eastAsia="zh-TW"/>
        </w:rPr>
        <w:t>通用標點符號表</w:t>
      </w:r>
      <w:bookmarkEnd w:id="277"/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066"/>
        <w:gridCol w:w="2067"/>
        <w:gridCol w:w="2083"/>
        <w:gridCol w:w="2080"/>
      </w:tblGrid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中文名稱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標點符號</w:t>
            </w:r>
            <w:proofErr w:type="spellEnd"/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點字符號</w:t>
            </w:r>
            <w:proofErr w:type="spellEnd"/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點位</w:t>
            </w:r>
            <w:proofErr w:type="spellEnd"/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句號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⠲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256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逗號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⠂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分號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；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⠆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頓號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、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冒號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⠒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問號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？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⠦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236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驚嘆號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！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⠖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235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省略號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⠲⠲⠲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256-256-256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左單引號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「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⠦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236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右單引號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」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⠴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356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左雙引號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『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⠠⠦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6-236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右雙引號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』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⠠⠴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6-356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左小括號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⠐⠣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5-126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右小括號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⠐⠜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5-345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左中括號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【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⠨⠣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56-126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右中括號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】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⠨⠜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56-345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左書名號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《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⠸⠣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456-126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右書名號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》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⠸⠜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456-345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破折號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⠐⠠⠤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5-6-36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間隔號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‧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⠐⠂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5-2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數字符號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⠼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3456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加號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＋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⠐⠖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5-235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減號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－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⠐⠤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5-36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乘號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⠐⠦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5</w:t>
            </w: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-</w:t>
            </w: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236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除號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÷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⠐⠌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5</w:t>
            </w: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-</w:t>
            </w: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等於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＝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⠐⠶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5</w:t>
            </w: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-</w:t>
            </w: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256</w:t>
            </w:r>
          </w:p>
        </w:tc>
      </w:tr>
      <w:tr w:rsidR="00370366" w:rsidRPr="00370366" w:rsidTr="00E00C71">
        <w:tc>
          <w:tcPr>
            <w:tcW w:w="2066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百分號</w:t>
            </w:r>
            <w:proofErr w:type="spellEnd"/>
          </w:p>
        </w:tc>
        <w:tc>
          <w:tcPr>
            <w:tcW w:w="2067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％</w:t>
            </w:r>
          </w:p>
        </w:tc>
        <w:tc>
          <w:tcPr>
            <w:tcW w:w="2083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⠨⠴</w:t>
            </w:r>
          </w:p>
        </w:tc>
        <w:tc>
          <w:tcPr>
            <w:tcW w:w="2080" w:type="dxa"/>
          </w:tcPr>
          <w:p w:rsidR="0038530A" w:rsidRPr="00370366" w:rsidRDefault="0038530A" w:rsidP="00E00C7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46</w:t>
            </w: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-</w:t>
            </w:r>
            <w:r w:rsidRPr="00370366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356</w:t>
            </w:r>
          </w:p>
        </w:tc>
      </w:tr>
    </w:tbl>
    <w:p w:rsidR="0038530A" w:rsidRPr="00370366" w:rsidRDefault="0038530A" w:rsidP="0038530A">
      <w:pPr>
        <w:spacing w:beforeLines="50" w:before="120"/>
        <w:ind w:left="660" w:hangingChars="300" w:hanging="660"/>
        <w:jc w:val="both"/>
        <w:rPr>
          <w:rFonts w:ascii="標楷體" w:eastAsia="標楷體" w:hAnsi="標楷體" w:cs="Times New Roman"/>
          <w:color w:val="000000" w:themeColor="text1"/>
          <w:lang w:eastAsia="zh-TW"/>
        </w:rPr>
      </w:pPr>
      <w:proofErr w:type="gramStart"/>
      <w:r w:rsidRPr="00370366">
        <w:rPr>
          <w:rFonts w:ascii="標楷體" w:eastAsia="標楷體" w:hAnsi="標楷體" w:hint="eastAsia"/>
          <w:color w:val="000000" w:themeColor="text1"/>
          <w:lang w:eastAsia="zh-TW"/>
        </w:rPr>
        <w:t>註</w:t>
      </w:r>
      <w:proofErr w:type="gramEnd"/>
      <w:r w:rsidRPr="00370366">
        <w:rPr>
          <w:rFonts w:ascii="標楷體" w:eastAsia="標楷體" w:hAnsi="標楷體" w:hint="eastAsia"/>
          <w:color w:val="000000" w:themeColor="text1"/>
          <w:lang w:eastAsia="zh-TW"/>
        </w:rPr>
        <w:t>一：</w:t>
      </w:r>
      <w:r w:rsidRPr="00370366">
        <w:rPr>
          <w:rFonts w:ascii="標楷體" w:eastAsia="標楷體" w:hAnsi="標楷體"/>
          <w:color w:val="000000" w:themeColor="text1"/>
          <w:lang w:eastAsia="zh-TW"/>
        </w:rPr>
        <w:t>在英文中，語句中的輕微停頓通常以「逗號」標示；然而，中文語句中表示並列詞語或語氣停頓時，則使用「頓號（、）」。</w:t>
      </w:r>
      <w:proofErr w:type="gramStart"/>
      <w:r w:rsidRPr="00370366">
        <w:rPr>
          <w:rFonts w:ascii="標楷體" w:eastAsia="標楷體" w:hAnsi="標楷體"/>
          <w:color w:val="000000" w:themeColor="text1"/>
          <w:lang w:eastAsia="zh-TW"/>
        </w:rPr>
        <w:t>鑑</w:t>
      </w:r>
      <w:proofErr w:type="gramEnd"/>
      <w:r w:rsidRPr="00370366">
        <w:rPr>
          <w:rFonts w:ascii="標楷體" w:eastAsia="標楷體" w:hAnsi="標楷體"/>
          <w:color w:val="000000" w:themeColor="text1"/>
          <w:lang w:eastAsia="zh-TW"/>
        </w:rPr>
        <w:t>於台語與</w:t>
      </w:r>
      <w:proofErr w:type="gramStart"/>
      <w:r w:rsidRPr="00370366">
        <w:rPr>
          <w:rFonts w:ascii="標楷體" w:eastAsia="標楷體" w:hAnsi="標楷體"/>
          <w:color w:val="000000" w:themeColor="text1"/>
          <w:lang w:eastAsia="zh-TW"/>
        </w:rPr>
        <w:t>客語點字</w:t>
      </w:r>
      <w:proofErr w:type="gramEnd"/>
      <w:r w:rsidRPr="00370366">
        <w:rPr>
          <w:rFonts w:ascii="標楷體" w:eastAsia="標楷體" w:hAnsi="標楷體"/>
          <w:color w:val="000000" w:themeColor="text1"/>
          <w:lang w:eastAsia="zh-TW"/>
        </w:rPr>
        <w:t>系統常需參照中文標點規則，若未明確區分逗號與頓號的用法，可能導致使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用者混淆。為此，建議將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⠐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（點5）明確定義為通用標點系統中的「頓號」符號，以利在多語環境下維持點字標點的一致性與可辨識性。</w:t>
      </w:r>
    </w:p>
    <w:p w:rsidR="0038530A" w:rsidRPr="00370366" w:rsidRDefault="001A1F8F" w:rsidP="0038530A">
      <w:pPr>
        <w:spacing w:after="0" w:line="360" w:lineRule="auto"/>
        <w:jc w:val="center"/>
        <w:outlineLvl w:val="0"/>
        <w:rPr>
          <w:rFonts w:ascii="標楷體" w:eastAsia="標楷體" w:hAnsi="標楷體"/>
          <w:b/>
          <w:bCs/>
          <w:color w:val="000000" w:themeColor="text1"/>
          <w:sz w:val="26"/>
          <w:szCs w:val="26"/>
          <w:lang w:eastAsia="zh-TW"/>
        </w:rPr>
      </w:pPr>
      <w:bookmarkStart w:id="278" w:name="_Toc203571561"/>
      <w:r w:rsidRPr="00370366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  <w:lang w:eastAsia="zh-TW"/>
        </w:rPr>
        <w:lastRenderedPageBreak/>
        <w:t>臺灣</w:t>
      </w:r>
      <w:proofErr w:type="gramStart"/>
      <w:r w:rsidR="0038530A" w:rsidRPr="00370366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  <w:lang w:eastAsia="zh-TW"/>
        </w:rPr>
        <w:t>客語點字</w:t>
      </w:r>
      <w:proofErr w:type="gramEnd"/>
      <w:r w:rsidR="0038530A" w:rsidRPr="00370366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  <w:lang w:eastAsia="zh-TW"/>
        </w:rPr>
        <w:t>系統</w:t>
      </w:r>
      <w:bookmarkEnd w:id="278"/>
      <w:r w:rsidR="00370366" w:rsidRPr="00370366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  <w:lang w:eastAsia="zh-TW"/>
        </w:rPr>
        <w:t>對照表</w:t>
      </w:r>
    </w:p>
    <w:p w:rsidR="0038530A" w:rsidRPr="00370366" w:rsidRDefault="0038530A" w:rsidP="0038530A">
      <w:pPr>
        <w:spacing w:after="0" w:line="360" w:lineRule="auto"/>
        <w:jc w:val="both"/>
        <w:rPr>
          <w:rFonts w:ascii="標楷體" w:eastAsia="標楷體" w:hAnsi="標楷體"/>
          <w:b/>
          <w:bCs/>
          <w:color w:val="000000" w:themeColor="text1"/>
          <w:lang w:eastAsia="zh-TW"/>
        </w:rPr>
      </w:pPr>
      <w:r w:rsidRPr="00370366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TW"/>
        </w:rPr>
        <w:t>一、</w:t>
      </w:r>
      <w:proofErr w:type="gramStart"/>
      <w:r w:rsidRPr="00370366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TW"/>
        </w:rPr>
        <w:t>客語點字</w:t>
      </w:r>
      <w:proofErr w:type="gramEnd"/>
      <w:r w:rsidRPr="00370366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TW"/>
        </w:rPr>
        <w:t>聲母對照表</w:t>
      </w:r>
    </w:p>
    <w:tbl>
      <w:tblPr>
        <w:tblStyle w:val="TableNormal"/>
        <w:tblW w:w="53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567"/>
        <w:gridCol w:w="1290"/>
        <w:gridCol w:w="1290"/>
        <w:gridCol w:w="1290"/>
        <w:gridCol w:w="1290"/>
        <w:gridCol w:w="1290"/>
        <w:gridCol w:w="1290"/>
      </w:tblGrid>
      <w:tr w:rsidR="00370366" w:rsidRPr="00370366" w:rsidTr="00E00C71">
        <w:trPr>
          <w:trHeight w:val="359"/>
        </w:trPr>
        <w:tc>
          <w:tcPr>
            <w:tcW w:w="84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188" w:right="181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</w:rPr>
              <w:t>客語拼音</w:t>
            </w:r>
            <w:proofErr w:type="spellEnd"/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f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v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position w:val="2"/>
                <w:sz w:val="24"/>
                <w:szCs w:val="24"/>
              </w:rPr>
              <w:t>bb</w:t>
            </w:r>
          </w:p>
        </w:tc>
      </w:tr>
      <w:tr w:rsidR="00370366" w:rsidRPr="00370366" w:rsidTr="00E00C71">
        <w:trPr>
          <w:trHeight w:val="360"/>
        </w:trPr>
        <w:tc>
          <w:tcPr>
            <w:tcW w:w="84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188" w:right="181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點字符號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⠃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⠏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⠍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⠋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⠧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⠆</w:t>
            </w:r>
          </w:p>
        </w:tc>
      </w:tr>
      <w:tr w:rsidR="00370366" w:rsidRPr="00370366" w:rsidTr="00E00C71">
        <w:trPr>
          <w:trHeight w:val="442"/>
        </w:trPr>
        <w:tc>
          <w:tcPr>
            <w:tcW w:w="84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188" w:right="181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點位號碼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1234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134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124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1236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23</w:t>
            </w:r>
          </w:p>
        </w:tc>
      </w:tr>
      <w:tr w:rsidR="00370366" w:rsidRPr="00370366" w:rsidTr="00E00C71">
        <w:trPr>
          <w:trHeight w:val="359"/>
        </w:trPr>
        <w:tc>
          <w:tcPr>
            <w:tcW w:w="84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188" w:right="181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</w:rPr>
              <w:t>客語拼音</w:t>
            </w:r>
            <w:proofErr w:type="spellEnd"/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ng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370366" w:rsidRPr="00370366" w:rsidTr="00E00C71">
        <w:trPr>
          <w:trHeight w:val="359"/>
        </w:trPr>
        <w:tc>
          <w:tcPr>
            <w:tcW w:w="84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188" w:right="181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點字符號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⠙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⠞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⠝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⠇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⠬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370366" w:rsidRPr="00370366" w:rsidTr="00E00C71">
        <w:trPr>
          <w:trHeight w:val="360"/>
        </w:trPr>
        <w:tc>
          <w:tcPr>
            <w:tcW w:w="84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188" w:right="181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點位號碼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145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2345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1345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123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346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370366" w:rsidRPr="00370366" w:rsidTr="00E00C71">
        <w:trPr>
          <w:trHeight w:val="360"/>
        </w:trPr>
        <w:tc>
          <w:tcPr>
            <w:tcW w:w="84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188" w:right="181"/>
              <w:rPr>
                <w:rFonts w:ascii="標楷體" w:eastAsia="標楷體" w:hAnsi="標楷體"/>
                <w:color w:val="000000" w:themeColor="text1"/>
                <w:sz w:val="24"/>
                <w:shd w:val="pct15" w:color="auto" w:fill="FFFFFF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</w:rPr>
              <w:t>客語拼音</w:t>
            </w:r>
            <w:proofErr w:type="spellEnd"/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position w:val="2"/>
                <w:sz w:val="24"/>
                <w:szCs w:val="24"/>
              </w:rPr>
              <w:t>j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position w:val="2"/>
                <w:sz w:val="24"/>
                <w:szCs w:val="24"/>
              </w:rPr>
              <w:t>q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position w:val="2"/>
                <w:sz w:val="24"/>
                <w:szCs w:val="24"/>
              </w:rPr>
              <w:t>x</w:t>
            </w:r>
          </w:p>
        </w:tc>
      </w:tr>
      <w:tr w:rsidR="00370366" w:rsidRPr="00370366" w:rsidTr="00E00C71">
        <w:trPr>
          <w:trHeight w:val="359"/>
        </w:trPr>
        <w:tc>
          <w:tcPr>
            <w:tcW w:w="84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188" w:right="181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點字符號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⠛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⠅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⠓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⠚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⠟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⠭</w:t>
            </w:r>
          </w:p>
        </w:tc>
      </w:tr>
      <w:tr w:rsidR="00370366" w:rsidRPr="00370366" w:rsidTr="00E00C71">
        <w:trPr>
          <w:trHeight w:val="360"/>
        </w:trPr>
        <w:tc>
          <w:tcPr>
            <w:tcW w:w="84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188" w:right="181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點位號碼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1245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13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125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245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12345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1346</w:t>
            </w:r>
          </w:p>
        </w:tc>
      </w:tr>
      <w:tr w:rsidR="00370366" w:rsidRPr="00370366" w:rsidTr="00E00C71">
        <w:trPr>
          <w:trHeight w:val="359"/>
        </w:trPr>
        <w:tc>
          <w:tcPr>
            <w:tcW w:w="84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188" w:right="181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</w:rPr>
              <w:t>客語拼音</w:t>
            </w:r>
            <w:proofErr w:type="spellEnd"/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pacing w:val="-1"/>
                <w:position w:val="2"/>
                <w:sz w:val="24"/>
                <w:szCs w:val="24"/>
              </w:rPr>
              <w:t>zh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position w:val="2"/>
                <w:sz w:val="24"/>
                <w:szCs w:val="24"/>
              </w:rPr>
              <w:t>c</w:t>
            </w:r>
            <w:r w:rsidRPr="00370366">
              <w:rPr>
                <w:rFonts w:ascii="標楷體" w:eastAsia="標楷體" w:hAnsi="標楷體"/>
                <w:color w:val="000000" w:themeColor="text1"/>
                <w:spacing w:val="-1"/>
                <w:position w:val="2"/>
                <w:sz w:val="24"/>
                <w:szCs w:val="24"/>
              </w:rPr>
              <w:t>h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w w:val="99"/>
                <w:position w:val="2"/>
                <w:sz w:val="24"/>
                <w:szCs w:val="24"/>
              </w:rPr>
              <w:t>sh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w w:val="99"/>
                <w:position w:val="2"/>
                <w:sz w:val="24"/>
                <w:szCs w:val="24"/>
              </w:rPr>
              <w:t>rh</w:t>
            </w:r>
            <w:r w:rsidRPr="00370366">
              <w:rPr>
                <w:rFonts w:ascii="標楷體" w:eastAsia="標楷體" w:hAnsi="標楷體"/>
                <w:color w:val="000000" w:themeColor="text1"/>
                <w:w w:val="99"/>
                <w:position w:val="2"/>
                <w:sz w:val="24"/>
                <w:szCs w:val="24"/>
                <w:lang w:eastAsia="zh-TW"/>
              </w:rPr>
              <w:t>/r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370366" w:rsidRPr="00370366" w:rsidTr="00E00C71">
        <w:trPr>
          <w:trHeight w:val="359"/>
        </w:trPr>
        <w:tc>
          <w:tcPr>
            <w:tcW w:w="84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188" w:right="181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點字符號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⠌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⠡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⠱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⠗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370366" w:rsidRPr="00370366" w:rsidTr="00E00C71">
        <w:trPr>
          <w:trHeight w:val="360"/>
        </w:trPr>
        <w:tc>
          <w:tcPr>
            <w:tcW w:w="84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188" w:right="181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點位號碼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34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156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lang w:eastAsia="zh-TW"/>
              </w:rPr>
              <w:t>1235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370366" w:rsidRPr="00370366" w:rsidTr="00E00C71">
        <w:trPr>
          <w:trHeight w:val="359"/>
        </w:trPr>
        <w:tc>
          <w:tcPr>
            <w:tcW w:w="84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188" w:right="181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</w:rPr>
              <w:t>客語拼音</w:t>
            </w:r>
            <w:proofErr w:type="spellEnd"/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w w:val="99"/>
                <w:sz w:val="24"/>
                <w:szCs w:val="24"/>
              </w:rPr>
              <w:t>s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370366" w:rsidRPr="00370366" w:rsidTr="00E00C71">
        <w:trPr>
          <w:trHeight w:val="359"/>
        </w:trPr>
        <w:tc>
          <w:tcPr>
            <w:tcW w:w="84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188" w:right="181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點字符號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⠵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⠉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⠎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370366" w:rsidRPr="00370366" w:rsidTr="00E00C71">
        <w:trPr>
          <w:trHeight w:val="360"/>
        </w:trPr>
        <w:tc>
          <w:tcPr>
            <w:tcW w:w="84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ind w:left="188" w:right="181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  <w:t>點位號碼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1356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234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</w:tbl>
    <w:p w:rsidR="0038530A" w:rsidRPr="00370366" w:rsidRDefault="0038530A" w:rsidP="0038530A">
      <w:pPr>
        <w:spacing w:beforeLines="50" w:before="120"/>
        <w:ind w:left="660" w:hangingChars="300" w:hanging="660"/>
        <w:jc w:val="both"/>
        <w:rPr>
          <w:rFonts w:ascii="標楷體" w:eastAsia="標楷體" w:hAnsi="標楷體" w:cs="Times New Roman"/>
          <w:bCs/>
          <w:color w:val="000000" w:themeColor="text1"/>
          <w:lang w:eastAsia="zh-TW"/>
        </w:rPr>
      </w:pP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註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一：bb 用於詔安腔、南投國姓鄉及部分南部客家地區。在</w:t>
      </w: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客語點字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應用時，採用點字b（12點）的下位符號</w:t>
      </w:r>
      <w:r w:rsidRPr="00370366">
        <w:rPr>
          <w:rFonts w:ascii="Segoe UI Symbol" w:eastAsia="標楷體" w:hAnsi="Segoe UI Symbol" w:cs="Segoe UI Symbol"/>
          <w:bCs/>
          <w:color w:val="000000" w:themeColor="text1"/>
          <w:lang w:eastAsia="zh-TW"/>
        </w:rPr>
        <w:t>⠆</w:t>
      </w:r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（23點），表示為bb之意。</w:t>
      </w:r>
    </w:p>
    <w:p w:rsidR="0038530A" w:rsidRPr="00370366" w:rsidRDefault="0038530A" w:rsidP="0038530A">
      <w:pPr>
        <w:ind w:left="660" w:hangingChars="300" w:hanging="660"/>
        <w:jc w:val="both"/>
        <w:rPr>
          <w:rFonts w:ascii="標楷體" w:eastAsia="標楷體" w:hAnsi="標楷體" w:cs="Times New Roman"/>
          <w:bCs/>
          <w:color w:val="000000" w:themeColor="text1"/>
          <w:lang w:eastAsia="zh-TW"/>
        </w:rPr>
      </w:pP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註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二：r為摩擦音，僅用於部分南四</w:t>
      </w: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縣腔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 xml:space="preserve">。音節為零聲母，且以前高元音 </w:t>
      </w:r>
      <w:proofErr w:type="spell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i</w:t>
      </w:r>
      <w:proofErr w:type="spell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 xml:space="preserve"> 開頭時，</w:t>
      </w:r>
      <w:proofErr w:type="spell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i</w:t>
      </w:r>
      <w:proofErr w:type="spell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 xml:space="preserve"> 會擦音化形成</w:t>
      </w:r>
      <w:proofErr w:type="spell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ri</w:t>
      </w:r>
      <w:proofErr w:type="spell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，但</w:t>
      </w: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客語點字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定義rh與r同點字符號，因此在南四</w:t>
      </w: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縣腔的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就不把</w:t>
      </w:r>
      <w:proofErr w:type="spell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ri</w:t>
      </w:r>
      <w:proofErr w:type="spell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定義為聲母符號，例如：</w:t>
      </w:r>
      <w:proofErr w:type="spell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riai</w:t>
      </w:r>
      <w:proofErr w:type="spell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，則為</w:t>
      </w:r>
      <w:proofErr w:type="spell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r+iai</w:t>
      </w:r>
      <w:proofErr w:type="spellEnd"/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（</w:t>
      </w:r>
      <w:proofErr w:type="gramEnd"/>
      <w:r w:rsidRPr="00370366">
        <w:rPr>
          <w:rFonts w:ascii="Segoe UI Symbol" w:eastAsia="標楷體" w:hAnsi="Segoe UI Symbol" w:cs="Segoe UI Symbol"/>
          <w:bCs/>
          <w:color w:val="000000" w:themeColor="text1"/>
          <w:lang w:eastAsia="zh-TW"/>
        </w:rPr>
        <w:t>⠗⠐⠺</w:t>
      </w:r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）。</w:t>
      </w:r>
    </w:p>
    <w:p w:rsidR="0038530A" w:rsidRPr="00370366" w:rsidRDefault="0038530A" w:rsidP="0038530A">
      <w:pPr>
        <w:ind w:left="660" w:hangingChars="300" w:hanging="660"/>
        <w:jc w:val="both"/>
        <w:rPr>
          <w:rFonts w:ascii="標楷體" w:eastAsia="標楷體" w:hAnsi="標楷體" w:cs="Times New Roman"/>
          <w:bCs/>
          <w:color w:val="000000" w:themeColor="text1"/>
          <w:lang w:eastAsia="zh-TW"/>
        </w:rPr>
      </w:pP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註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三：</w:t>
      </w:r>
      <w:proofErr w:type="spell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zh</w:t>
      </w:r>
      <w:proofErr w:type="spell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、</w:t>
      </w:r>
      <w:proofErr w:type="spell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ch</w:t>
      </w:r>
      <w:proofErr w:type="spell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、</w:t>
      </w:r>
      <w:proofErr w:type="spell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sh</w:t>
      </w:r>
      <w:proofErr w:type="spell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、rh（</w:t>
      </w: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ㄓ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 xml:space="preserve">、ㄔ、ㄕ、ㄖ）用於海陸、饒平、詔安等三腔；發音時舌頭微翹， </w:t>
      </w:r>
      <w:proofErr w:type="spell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zh</w:t>
      </w:r>
      <w:proofErr w:type="spell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、</w:t>
      </w:r>
      <w:proofErr w:type="spell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ch</w:t>
      </w:r>
      <w:proofErr w:type="spell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、</w:t>
      </w:r>
      <w:proofErr w:type="spell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sh</w:t>
      </w:r>
      <w:proofErr w:type="spell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、rh（</w:t>
      </w:r>
      <w:proofErr w:type="gramStart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ㄐ</w:t>
      </w:r>
      <w:proofErr w:type="gramEnd"/>
      <w:r w:rsidRPr="00370366">
        <w:rPr>
          <w:rFonts w:ascii="標楷體" w:eastAsia="標楷體" w:hAnsi="標楷體" w:cs="Times New Roman"/>
          <w:bCs/>
          <w:color w:val="000000" w:themeColor="text1"/>
          <w:lang w:eastAsia="zh-TW"/>
        </w:rPr>
        <w:t>、ㄑ、ㄒ、ㄖ）用於大埔腔。</w:t>
      </w:r>
    </w:p>
    <w:p w:rsidR="0038530A" w:rsidRPr="00370366" w:rsidRDefault="0038530A" w:rsidP="0038530A">
      <w:pPr>
        <w:spacing w:after="0"/>
        <w:ind w:left="561" w:hangingChars="200" w:hanging="561"/>
        <w:jc w:val="both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  <w:r w:rsidRPr="00370366">
        <w:rPr>
          <w:rFonts w:ascii="標楷體" w:eastAsia="標楷體" w:hAnsi="標楷體" w:hint="eastAsia"/>
          <w:b/>
          <w:color w:val="000000" w:themeColor="text1"/>
          <w:sz w:val="28"/>
          <w:lang w:eastAsia="zh-TW"/>
        </w:rPr>
        <w:t>二、</w:t>
      </w:r>
      <w:proofErr w:type="gramStart"/>
      <w:r w:rsidRPr="00370366">
        <w:rPr>
          <w:rFonts w:ascii="標楷體" w:eastAsia="標楷體" w:hAnsi="標楷體" w:hint="eastAsia"/>
          <w:b/>
          <w:color w:val="000000" w:themeColor="text1"/>
          <w:sz w:val="28"/>
          <w:lang w:eastAsia="zh-TW"/>
        </w:rPr>
        <w:t>客語點字</w:t>
      </w:r>
      <w:proofErr w:type="gramEnd"/>
      <w:r w:rsidRPr="00370366">
        <w:rPr>
          <w:rFonts w:ascii="標楷體" w:eastAsia="標楷體" w:hAnsi="標楷體" w:hint="eastAsia"/>
          <w:b/>
          <w:color w:val="000000" w:themeColor="text1"/>
          <w:sz w:val="28"/>
          <w:lang w:eastAsia="zh-TW"/>
        </w:rPr>
        <w:t>韻母對照表</w:t>
      </w:r>
    </w:p>
    <w:p w:rsidR="0038530A" w:rsidRPr="00370366" w:rsidRDefault="0038530A" w:rsidP="0038530A">
      <w:pPr>
        <w:rPr>
          <w:rFonts w:ascii="標楷體" w:eastAsia="標楷體" w:hAnsi="標楷體"/>
          <w:b/>
          <w:color w:val="000000" w:themeColor="text1"/>
        </w:rPr>
      </w:pPr>
      <w:r w:rsidRPr="00370366">
        <w:rPr>
          <w:rFonts w:ascii="標楷體" w:eastAsia="標楷體" w:hAnsi="標楷體" w:hint="eastAsia"/>
          <w:b/>
          <w:color w:val="000000" w:themeColor="text1"/>
          <w:lang w:eastAsia="zh-TW"/>
        </w:rPr>
        <w:t xml:space="preserve"> </w:t>
      </w:r>
      <w:r w:rsidRPr="00370366">
        <w:rPr>
          <w:rFonts w:ascii="標楷體" w:eastAsia="標楷體" w:hAnsi="標楷體" w:hint="eastAsia"/>
          <w:b/>
          <w:color w:val="000000" w:themeColor="text1"/>
        </w:rPr>
        <w:t>（</w:t>
      </w:r>
      <w:proofErr w:type="spellStart"/>
      <w:r w:rsidRPr="00370366">
        <w:rPr>
          <w:rFonts w:ascii="標楷體" w:eastAsia="標楷體" w:hAnsi="標楷體" w:cs="新細明體" w:hint="eastAsia"/>
          <w:b/>
          <w:color w:val="000000" w:themeColor="text1"/>
        </w:rPr>
        <w:t>一</w:t>
      </w:r>
      <w:r w:rsidRPr="00370366">
        <w:rPr>
          <w:rFonts w:ascii="標楷體" w:eastAsia="標楷體" w:hAnsi="標楷體"/>
          <w:b/>
          <w:color w:val="000000" w:themeColor="text1"/>
        </w:rPr>
        <w:t>）</w:t>
      </w:r>
      <w:r w:rsidRPr="00370366">
        <w:rPr>
          <w:rFonts w:ascii="標楷體" w:eastAsia="標楷體" w:hAnsi="標楷體" w:cs="新細明體" w:hint="eastAsia"/>
          <w:b/>
          <w:color w:val="000000" w:themeColor="text1"/>
        </w:rPr>
        <w:t>單元音韻母</w:t>
      </w:r>
      <w:proofErr w:type="spellEnd"/>
    </w:p>
    <w:tbl>
      <w:tblPr>
        <w:tblStyle w:val="TableNormal"/>
        <w:tblW w:w="52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477"/>
        <w:gridCol w:w="838"/>
        <w:gridCol w:w="838"/>
        <w:gridCol w:w="838"/>
        <w:gridCol w:w="838"/>
        <w:gridCol w:w="838"/>
        <w:gridCol w:w="838"/>
        <w:gridCol w:w="838"/>
        <w:gridCol w:w="838"/>
        <w:gridCol w:w="831"/>
      </w:tblGrid>
      <w:tr w:rsidR="00370366" w:rsidRPr="00370366" w:rsidTr="00E00C71">
        <w:trPr>
          <w:trHeight w:val="357"/>
        </w:trPr>
        <w:tc>
          <w:tcPr>
            <w:tcW w:w="8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客語拼音</w:t>
            </w:r>
            <w:proofErr w:type="spellEnd"/>
          </w:p>
        </w:tc>
        <w:tc>
          <w:tcPr>
            <w:tcW w:w="465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i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position w:val="3"/>
                <w:sz w:val="24"/>
                <w:szCs w:val="24"/>
              </w:rPr>
              <w:t>ee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position w:val="3"/>
                <w:sz w:val="24"/>
                <w:szCs w:val="24"/>
              </w:rPr>
              <w:t>oo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position w:val="3"/>
                <w:sz w:val="24"/>
                <w:szCs w:val="24"/>
              </w:rPr>
              <w:t>u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position w:val="3"/>
                <w:sz w:val="24"/>
                <w:szCs w:val="24"/>
              </w:rPr>
              <w:t>er</w:t>
            </w:r>
          </w:p>
        </w:tc>
      </w:tr>
      <w:tr w:rsidR="00370366" w:rsidRPr="00370366" w:rsidTr="00E00C71">
        <w:trPr>
          <w:trHeight w:val="379"/>
        </w:trPr>
        <w:tc>
          <w:tcPr>
            <w:tcW w:w="8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點字符號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  <w:tr2bl w:val="nil"/>
            </w:tcBorders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⠔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⠊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⠑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⠰⠑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⠁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⠕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⠰⠕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⠥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⠗</w:t>
            </w:r>
          </w:p>
        </w:tc>
      </w:tr>
      <w:tr w:rsidR="00370366" w:rsidRPr="00370366" w:rsidTr="00E00C71">
        <w:trPr>
          <w:trHeight w:val="312"/>
        </w:trPr>
        <w:tc>
          <w:tcPr>
            <w:tcW w:w="8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點位號碼</w:t>
            </w:r>
          </w:p>
        </w:tc>
        <w:tc>
          <w:tcPr>
            <w:tcW w:w="465" w:type="pct"/>
            <w:tcBorders>
              <w:top w:val="single" w:sz="4" w:space="0" w:color="000000"/>
              <w:bottom w:val="single" w:sz="4" w:space="0" w:color="000000"/>
              <w:tr2bl w:val="nil"/>
            </w:tcBorders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24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15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56,15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135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56,135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136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1235</w:t>
            </w:r>
          </w:p>
        </w:tc>
      </w:tr>
    </w:tbl>
    <w:p w:rsidR="0038530A" w:rsidRPr="00370366" w:rsidRDefault="0038530A" w:rsidP="0038530A">
      <w:pPr>
        <w:spacing w:beforeLines="50" w:before="120"/>
        <w:rPr>
          <w:rFonts w:ascii="標楷體" w:eastAsia="標楷體" w:hAnsi="標楷體"/>
          <w:b/>
          <w:color w:val="000000" w:themeColor="text1"/>
          <w:lang w:eastAsia="zh-TW"/>
        </w:rPr>
      </w:pPr>
      <w:bookmarkStart w:id="279" w:name="_Toc200954968"/>
      <w:r w:rsidRPr="00370366">
        <w:rPr>
          <w:rFonts w:ascii="標楷體" w:eastAsia="標楷體" w:hAnsi="標楷體" w:hint="eastAsia"/>
          <w:b/>
          <w:color w:val="000000" w:themeColor="text1"/>
          <w:lang w:eastAsia="zh-TW"/>
        </w:rPr>
        <w:t>（二</w:t>
      </w:r>
      <w:r w:rsidRPr="00370366">
        <w:rPr>
          <w:rFonts w:ascii="標楷體" w:eastAsia="標楷體" w:hAnsi="標楷體"/>
          <w:b/>
          <w:color w:val="000000" w:themeColor="text1"/>
          <w:lang w:eastAsia="zh-TW"/>
        </w:rPr>
        <w:t>）成音節鼻音</w:t>
      </w:r>
      <w:r w:rsidRPr="00370366">
        <w:rPr>
          <w:rFonts w:ascii="標楷體" w:eastAsia="標楷體" w:hAnsi="標楷體" w:hint="eastAsia"/>
          <w:b/>
          <w:color w:val="000000" w:themeColor="text1"/>
          <w:lang w:eastAsia="zh-TW"/>
        </w:rPr>
        <w:t>（韻化母音）</w:t>
      </w:r>
      <w:bookmarkEnd w:id="279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967"/>
        <w:gridCol w:w="1893"/>
        <w:gridCol w:w="1896"/>
        <w:gridCol w:w="1894"/>
      </w:tblGrid>
      <w:tr w:rsidR="00370366" w:rsidRPr="00370366" w:rsidTr="00E00C71">
        <w:trPr>
          <w:trHeight w:val="357"/>
        </w:trPr>
        <w:tc>
          <w:tcPr>
            <w:tcW w:w="1715" w:type="pct"/>
            <w:shd w:val="clear" w:color="auto" w:fill="FFFFFF" w:themeFill="background1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客語拼音</w:t>
            </w:r>
            <w:proofErr w:type="spellEnd"/>
          </w:p>
        </w:tc>
        <w:tc>
          <w:tcPr>
            <w:tcW w:w="1094" w:type="pct"/>
            <w:shd w:val="clear" w:color="auto" w:fill="FFFFFF" w:themeFill="background1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w w:val="99"/>
                <w:sz w:val="24"/>
                <w:szCs w:val="24"/>
                <w:lang w:eastAsia="zh-TW"/>
              </w:rPr>
              <w:t>m</w:t>
            </w:r>
          </w:p>
        </w:tc>
        <w:tc>
          <w:tcPr>
            <w:tcW w:w="1096" w:type="pct"/>
            <w:shd w:val="clear" w:color="auto" w:fill="FFFFFF" w:themeFill="background1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position w:val="2"/>
                <w:sz w:val="24"/>
                <w:szCs w:val="24"/>
              </w:rPr>
              <w:t>n</w:t>
            </w:r>
          </w:p>
        </w:tc>
        <w:tc>
          <w:tcPr>
            <w:tcW w:w="1095" w:type="pct"/>
            <w:shd w:val="clear" w:color="auto" w:fill="FFFFFF" w:themeFill="background1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position w:val="2"/>
                <w:sz w:val="24"/>
                <w:szCs w:val="24"/>
              </w:rPr>
              <w:t>ng</w:t>
            </w:r>
          </w:p>
        </w:tc>
      </w:tr>
      <w:tr w:rsidR="00370366" w:rsidRPr="00370366" w:rsidTr="00E00C71">
        <w:trPr>
          <w:trHeight w:val="311"/>
        </w:trPr>
        <w:tc>
          <w:tcPr>
            <w:tcW w:w="1715" w:type="pct"/>
            <w:shd w:val="clear" w:color="auto" w:fill="FFFFFF" w:themeFill="background1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lastRenderedPageBreak/>
              <w:t>點字符號</w:t>
            </w:r>
          </w:p>
        </w:tc>
        <w:tc>
          <w:tcPr>
            <w:tcW w:w="1094" w:type="pct"/>
            <w:shd w:val="clear" w:color="auto" w:fill="FFFFFF" w:themeFill="background1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⠍</w:t>
            </w:r>
          </w:p>
        </w:tc>
        <w:tc>
          <w:tcPr>
            <w:tcW w:w="1096" w:type="pct"/>
            <w:shd w:val="clear" w:color="auto" w:fill="FFFFFF" w:themeFill="background1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⠝</w:t>
            </w:r>
          </w:p>
        </w:tc>
        <w:tc>
          <w:tcPr>
            <w:tcW w:w="1095" w:type="pct"/>
            <w:shd w:val="clear" w:color="auto" w:fill="FFFFFF" w:themeFill="background1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⠬</w:t>
            </w:r>
          </w:p>
        </w:tc>
      </w:tr>
      <w:tr w:rsidR="00370366" w:rsidRPr="00370366" w:rsidTr="00E00C71">
        <w:trPr>
          <w:trHeight w:val="312"/>
        </w:trPr>
        <w:tc>
          <w:tcPr>
            <w:tcW w:w="1715" w:type="pct"/>
            <w:shd w:val="clear" w:color="auto" w:fill="FFFFFF" w:themeFill="background1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點位號碼</w:t>
            </w:r>
          </w:p>
        </w:tc>
        <w:tc>
          <w:tcPr>
            <w:tcW w:w="1094" w:type="pct"/>
            <w:shd w:val="clear" w:color="auto" w:fill="FFFFFF" w:themeFill="background1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134</w:t>
            </w:r>
          </w:p>
        </w:tc>
        <w:tc>
          <w:tcPr>
            <w:tcW w:w="1096" w:type="pct"/>
            <w:shd w:val="clear" w:color="auto" w:fill="FFFFFF" w:themeFill="background1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1345</w:t>
            </w:r>
          </w:p>
        </w:tc>
        <w:tc>
          <w:tcPr>
            <w:tcW w:w="1095" w:type="pct"/>
            <w:shd w:val="clear" w:color="auto" w:fill="FFFFFF" w:themeFill="background1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346</w:t>
            </w:r>
          </w:p>
        </w:tc>
      </w:tr>
    </w:tbl>
    <w:p w:rsidR="0038530A" w:rsidRPr="00370366" w:rsidRDefault="0038530A" w:rsidP="0038530A">
      <w:pPr>
        <w:tabs>
          <w:tab w:val="left" w:pos="455"/>
        </w:tabs>
        <w:spacing w:beforeLines="50" w:before="120"/>
        <w:rPr>
          <w:rFonts w:ascii="標楷體" w:eastAsia="標楷體" w:hAnsi="標楷體"/>
          <w:b/>
          <w:color w:val="000000" w:themeColor="text1"/>
          <w:lang w:eastAsia="zh-TW"/>
        </w:rPr>
      </w:pPr>
      <w:r w:rsidRPr="00370366">
        <w:rPr>
          <w:rFonts w:ascii="標楷體" w:eastAsia="標楷體" w:hAnsi="標楷體" w:hint="eastAsia"/>
          <w:b/>
          <w:color w:val="000000" w:themeColor="text1"/>
          <w:lang w:eastAsia="zh-TW"/>
        </w:rPr>
        <w:t>（三</w:t>
      </w:r>
      <w:r w:rsidRPr="00370366">
        <w:rPr>
          <w:rFonts w:ascii="標楷體" w:eastAsia="標楷體" w:hAnsi="標楷體"/>
          <w:b/>
          <w:color w:val="000000" w:themeColor="text1"/>
          <w:lang w:eastAsia="zh-TW"/>
        </w:rPr>
        <w:t>）</w:t>
      </w:r>
      <w:r w:rsidRPr="00370366">
        <w:rPr>
          <w:rFonts w:ascii="標楷體" w:eastAsia="標楷體" w:hAnsi="標楷體" w:hint="eastAsia"/>
          <w:b/>
          <w:color w:val="000000" w:themeColor="text1"/>
          <w:lang w:eastAsia="zh-TW"/>
        </w:rPr>
        <w:t>結合韻母（複合元音韻母、鼻音尾韻母、入聲韻母）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107"/>
        <w:gridCol w:w="1381"/>
        <w:gridCol w:w="1244"/>
        <w:gridCol w:w="1142"/>
        <w:gridCol w:w="1266"/>
        <w:gridCol w:w="1244"/>
        <w:gridCol w:w="1266"/>
      </w:tblGrid>
      <w:tr w:rsidR="00370366" w:rsidRPr="00370366" w:rsidTr="00E00C71">
        <w:trPr>
          <w:trHeight w:val="357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客語拼音</w:t>
            </w:r>
            <w:proofErr w:type="spellEnd"/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  <w:t>-ai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-au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-am/ab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  <w:t>-an/-ad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-ang/-ag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點字符號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⠺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⠩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⠼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⠧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⠭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點位號碼</w:t>
            </w:r>
          </w:p>
        </w:tc>
        <w:tc>
          <w:tcPr>
            <w:tcW w:w="79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2456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146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3456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  <w:t>1236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1346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客語拼音</w:t>
            </w:r>
            <w:proofErr w:type="spellEnd"/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  <w:t>-ua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-ui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-ue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-uai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  <w:t>-uan/-uad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-un/-ud</w:t>
            </w: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點字符號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⠔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⠮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⠫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⠶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⠻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⠿</w:t>
            </w: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點位號碼</w:t>
            </w:r>
          </w:p>
        </w:tc>
        <w:tc>
          <w:tcPr>
            <w:tcW w:w="79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2346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1246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2356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12456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123456</w:t>
            </w: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客語拼音</w:t>
            </w:r>
            <w:proofErr w:type="spellEnd"/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-uang/-uag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-uen/-ued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-ung/-ug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點字符號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⠸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⠽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⠯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點位號碼</w:t>
            </w:r>
          </w:p>
        </w:tc>
        <w:tc>
          <w:tcPr>
            <w:tcW w:w="79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456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13456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12346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客語拼音</w:t>
            </w:r>
            <w:proofErr w:type="spellEnd"/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  <w:t>-eu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-em/eb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-en/ed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  <w:t>-oi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-on/od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ong/og</w:t>
            </w: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點字符號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⠳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⠜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⠣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⠪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⠷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⠵</w:t>
            </w: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點位號碼</w:t>
            </w:r>
          </w:p>
        </w:tc>
        <w:tc>
          <w:tcPr>
            <w:tcW w:w="79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1256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345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126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246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12356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1356</w:t>
            </w: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客語拼音</w:t>
            </w:r>
            <w:proofErr w:type="spellEnd"/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  <w:t>-ia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-iu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-ie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-io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  <w:t>-im/-ib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-in/-id</w:t>
            </w: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點字符號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⠾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⠱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⠴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⠎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⠏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⠹</w:t>
            </w: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點位號碼</w:t>
            </w:r>
          </w:p>
        </w:tc>
        <w:tc>
          <w:tcPr>
            <w:tcW w:w="79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23456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156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356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234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1234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1456</w:t>
            </w: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客語拼音</w:t>
            </w:r>
            <w:proofErr w:type="spellEnd"/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  <w:t>-iau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  <w:t>-iam/-iab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-ian/iad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-ieu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-iem/-ieb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  <w:t>-ien/-ied</w:t>
            </w: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點字符號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⠐⠩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⠐⠼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⠐</w:t>
            </w: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⠧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⠐</w:t>
            </w: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⠳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⠐</w:t>
            </w: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⠜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⠐</w:t>
            </w: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⠣</w:t>
            </w: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點位號碼</w:t>
            </w:r>
          </w:p>
        </w:tc>
        <w:tc>
          <w:tcPr>
            <w:tcW w:w="79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5-146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5-3456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5-1236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5-1256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5-345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5-126</w:t>
            </w: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客語拼音</w:t>
            </w:r>
            <w:proofErr w:type="spellEnd"/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ja-JP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-iang/-iag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-ioi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-ion/-iod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-iong/-iog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-iun/-iud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-iung/-iug</w:t>
            </w: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點字符號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⠨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⠐⠪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⠐⠷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⠐⠵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⠲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zh-TW"/>
              </w:rPr>
              <w:t>⠖</w:t>
            </w: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點位號碼</w:t>
            </w:r>
          </w:p>
        </w:tc>
        <w:tc>
          <w:tcPr>
            <w:tcW w:w="79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46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5-246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5-12356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5-1356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256</w:t>
            </w: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235</w:t>
            </w: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客語拼音</w:t>
            </w:r>
            <w:proofErr w:type="spellEnd"/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iai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iui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點字符號</w:t>
            </w:r>
          </w:p>
        </w:tc>
        <w:tc>
          <w:tcPr>
            <w:tcW w:w="798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  <w:lang w:eastAsia="ja-JP"/>
              </w:rPr>
              <w:t>⠐⠺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  <w:sz w:val="24"/>
                <w:szCs w:val="24"/>
              </w:rPr>
              <w:t>⠐⠮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370366" w:rsidRPr="00370366" w:rsidTr="00E00C71">
        <w:trPr>
          <w:trHeight w:val="312"/>
        </w:trPr>
        <w:tc>
          <w:tcPr>
            <w:tcW w:w="64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點位號碼</w:t>
            </w:r>
          </w:p>
        </w:tc>
        <w:tc>
          <w:tcPr>
            <w:tcW w:w="798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5-2456</w:t>
            </w: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7036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5-2346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19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32" w:type="pct"/>
            <w:shd w:val="clear" w:color="auto" w:fill="FFFFFF" w:themeFill="background1"/>
            <w:vAlign w:val="center"/>
          </w:tcPr>
          <w:p w:rsidR="0038530A" w:rsidRPr="00370366" w:rsidRDefault="0038530A" w:rsidP="00E00C71">
            <w:pPr>
              <w:pStyle w:val="TableParagraph"/>
              <w:spacing w:before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:rsidR="0038530A" w:rsidRPr="00370366" w:rsidRDefault="0038530A" w:rsidP="0038530A">
      <w:pPr>
        <w:tabs>
          <w:tab w:val="left" w:pos="455"/>
        </w:tabs>
        <w:autoSpaceDE w:val="0"/>
        <w:autoSpaceDN w:val="0"/>
        <w:spacing w:beforeLines="50" w:before="120" w:after="0"/>
        <w:ind w:left="660" w:hangingChars="300" w:hanging="660"/>
        <w:jc w:val="both"/>
        <w:rPr>
          <w:rFonts w:ascii="標楷體" w:eastAsia="標楷體" w:hAnsi="標楷體" w:cs="Times New Roman"/>
          <w:color w:val="000000" w:themeColor="text1"/>
          <w:lang w:eastAsia="zh-TW"/>
        </w:rPr>
      </w:pP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註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一：ii為零聲母，在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客語點字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的拼音中用35點（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⠔</w:t>
      </w:r>
      <w:r w:rsidRPr="00370366">
        <w:rPr>
          <w:rFonts w:ascii="標楷體" w:eastAsia="標楷體" w:hAnsi="標楷體" w:cs="Times New Roman" w:hint="eastAsia"/>
          <w:color w:val="000000" w:themeColor="text1"/>
          <w:lang w:eastAsia="zh-TW"/>
        </w:rPr>
        <w:t>）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表示，當聲母z、c、s要單獨成韻時需加上（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⠔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）再加標點符號，例如：思（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sii</w:t>
      </w:r>
      <w:proofErr w:type="spellEnd"/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ˊ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）→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⠀⠎⠔⠂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。</w:t>
      </w:r>
    </w:p>
    <w:p w:rsidR="0038530A" w:rsidRPr="00370366" w:rsidRDefault="0038530A" w:rsidP="0038530A">
      <w:pPr>
        <w:tabs>
          <w:tab w:val="left" w:pos="455"/>
        </w:tabs>
        <w:autoSpaceDE w:val="0"/>
        <w:autoSpaceDN w:val="0"/>
        <w:spacing w:after="0"/>
        <w:ind w:left="660" w:hangingChars="300" w:hanging="660"/>
        <w:jc w:val="both"/>
        <w:rPr>
          <w:rFonts w:ascii="標楷體" w:eastAsia="標楷體" w:hAnsi="標楷體" w:cs="Times New Roman"/>
          <w:color w:val="000000" w:themeColor="text1"/>
          <w:lang w:eastAsia="zh-TW"/>
        </w:rPr>
      </w:pP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註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二：ee、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oo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 xml:space="preserve"> 僅用於詔安腔，在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客語點字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記號把ee、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oo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定</w:t>
      </w:r>
      <w:r w:rsidRPr="00370366">
        <w:rPr>
          <w:rFonts w:ascii="標楷體" w:eastAsia="標楷體" w:hAnsi="標楷體" w:cs="Times New Roman" w:hint="eastAsia"/>
          <w:color w:val="000000" w:themeColor="text1"/>
          <w:lang w:eastAsia="zh-TW"/>
        </w:rPr>
        <w:t>義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為e/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⠑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、o/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⠕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，當點字要呈現其為ee或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oo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 xml:space="preserve"> 時，在點字韻母前方加上第45點，例如：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⠘⠑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、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⠘⠕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。另外-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een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，常在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詔安腔中出現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，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因此定議為</w:t>
      </w:r>
      <w:proofErr w:type="spellStart"/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een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 xml:space="preserve"> →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⠘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+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⠣</w:t>
      </w:r>
      <w:r w:rsidRPr="00370366">
        <w:rPr>
          <w:rFonts w:ascii="標楷體" w:eastAsia="標楷體" w:hAnsi="標楷體" w:cs="Times New Roman" w:hint="eastAsia"/>
          <w:color w:val="000000" w:themeColor="text1"/>
          <w:lang w:eastAsia="zh-TW"/>
        </w:rPr>
        <w:t>（</w:t>
      </w:r>
      <w:proofErr w:type="spellStart"/>
      <w:r w:rsidRPr="00370366">
        <w:rPr>
          <w:rFonts w:ascii="標楷體" w:eastAsia="標楷體" w:hAnsi="標楷體" w:cs="Times New Roman" w:hint="eastAsia"/>
          <w:color w:val="000000" w:themeColor="text1"/>
          <w:lang w:eastAsia="zh-TW"/>
        </w:rPr>
        <w:t>en</w:t>
      </w:r>
      <w:proofErr w:type="spellEnd"/>
      <w:r w:rsidRPr="00370366">
        <w:rPr>
          <w:rFonts w:ascii="標楷體" w:eastAsia="標楷體" w:hAnsi="標楷體" w:cs="Times New Roman" w:hint="eastAsia"/>
          <w:color w:val="000000" w:themeColor="text1"/>
          <w:lang w:eastAsia="zh-TW"/>
        </w:rPr>
        <w:t>）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。</w:t>
      </w:r>
    </w:p>
    <w:p w:rsidR="0038530A" w:rsidRPr="00370366" w:rsidRDefault="0038530A" w:rsidP="0038530A">
      <w:pPr>
        <w:tabs>
          <w:tab w:val="left" w:pos="455"/>
        </w:tabs>
        <w:autoSpaceDE w:val="0"/>
        <w:autoSpaceDN w:val="0"/>
        <w:spacing w:after="0"/>
        <w:ind w:left="660" w:hangingChars="300" w:hanging="660"/>
        <w:jc w:val="both"/>
        <w:rPr>
          <w:rFonts w:ascii="標楷體" w:eastAsia="標楷體" w:hAnsi="標楷體" w:cs="Times New Roman"/>
          <w:color w:val="000000" w:themeColor="text1"/>
          <w:lang w:eastAsia="zh-TW"/>
        </w:rPr>
      </w:pP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註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三：er</w:t>
      </w:r>
      <w:r w:rsidRPr="00370366">
        <w:rPr>
          <w:rFonts w:ascii="標楷體" w:eastAsia="標楷體" w:hAnsi="標楷體" w:cs="Times New Roman"/>
          <w:color w:val="000000" w:themeColor="text1"/>
          <w:spacing w:val="-8"/>
          <w:lang w:eastAsia="zh-TW"/>
        </w:rPr>
        <w:t xml:space="preserve"> 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用於部分海陸、饒平二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腔之仔尾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（小稱詞</w:t>
      </w:r>
      <w:r w:rsidRPr="00370366">
        <w:rPr>
          <w:rFonts w:ascii="標楷體" w:eastAsia="標楷體" w:hAnsi="標楷體" w:cs="Times New Roman"/>
          <w:color w:val="000000" w:themeColor="text1"/>
          <w:spacing w:val="-120"/>
          <w:lang w:eastAsia="zh-TW"/>
        </w:rPr>
        <w:t>）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），直接以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⠗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代替er。</w:t>
      </w:r>
    </w:p>
    <w:p w:rsidR="0038530A" w:rsidRPr="00370366" w:rsidRDefault="0038530A" w:rsidP="0038530A">
      <w:pPr>
        <w:tabs>
          <w:tab w:val="left" w:pos="455"/>
        </w:tabs>
        <w:autoSpaceDE w:val="0"/>
        <w:autoSpaceDN w:val="0"/>
        <w:spacing w:after="0"/>
        <w:ind w:left="660" w:hangingChars="300" w:hanging="660"/>
        <w:jc w:val="both"/>
        <w:rPr>
          <w:rFonts w:ascii="標楷體" w:eastAsia="標楷體" w:hAnsi="標楷體" w:cs="Times New Roman"/>
          <w:color w:val="000000" w:themeColor="text1"/>
        </w:rPr>
      </w:pP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註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 xml:space="preserve">四：-m、-n、-ng 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用於陽聲韻尾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（鼻音韻</w:t>
      </w:r>
      <w:r w:rsidRPr="00370366">
        <w:rPr>
          <w:rFonts w:ascii="標楷體" w:eastAsia="標楷體" w:hAnsi="標楷體" w:cs="Times New Roman" w:hint="eastAsia"/>
          <w:color w:val="000000" w:themeColor="text1"/>
          <w:lang w:eastAsia="zh-TW"/>
        </w:rPr>
        <w:t>）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；-b、-d、-g用於入聲韻尾（塞音韻尾</w:t>
      </w:r>
      <w:r w:rsidRPr="00370366">
        <w:rPr>
          <w:rFonts w:ascii="標楷體" w:eastAsia="標楷體" w:hAnsi="標楷體" w:cs="Times New Roman" w:hint="eastAsia"/>
          <w:color w:val="000000" w:themeColor="text1"/>
          <w:lang w:eastAsia="zh-TW"/>
        </w:rPr>
        <w:t>）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。但由於點字記號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的方數有限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，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本客語點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字方案參酌台語點字入聲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字標調方式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，利用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lastRenderedPageBreak/>
        <w:t>入聲標調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 xml:space="preserve"> 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⠢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、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⠔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，至於-m、-n、-ng後方，讓-m、-n、-ng視同為b、d、g。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</w:rPr>
        <w:t>例如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</w:rPr>
        <w:t>： id / idˋ＝in</w:t>
      </w:r>
      <w:r w:rsidRPr="00370366">
        <w:rPr>
          <w:rFonts w:ascii="Segoe UI Symbol" w:eastAsia="標楷體" w:hAnsi="Segoe UI Symbol" w:cs="Segoe UI Symbol"/>
          <w:color w:val="000000" w:themeColor="text1"/>
        </w:rPr>
        <w:t>⠔</w:t>
      </w:r>
      <w:r w:rsidRPr="00370366">
        <w:rPr>
          <w:rFonts w:ascii="標楷體" w:eastAsia="標楷體" w:hAnsi="標楷體" w:cs="Times New Roman"/>
          <w:color w:val="000000" w:themeColor="text1"/>
        </w:rPr>
        <w:t xml:space="preserve">/ in </w:t>
      </w:r>
      <w:r w:rsidRPr="00370366">
        <w:rPr>
          <w:rFonts w:ascii="Segoe UI Symbol" w:eastAsia="標楷體" w:hAnsi="Segoe UI Symbol" w:cs="Segoe UI Symbol"/>
          <w:color w:val="000000" w:themeColor="text1"/>
        </w:rPr>
        <w:t>⠢</w:t>
      </w:r>
      <w:r w:rsidRPr="00370366">
        <w:rPr>
          <w:rFonts w:ascii="標楷體" w:eastAsia="標楷體" w:hAnsi="標楷體" w:cs="Times New Roman"/>
          <w:color w:val="000000" w:themeColor="text1"/>
        </w:rPr>
        <w:t>→</w:t>
      </w:r>
      <w:r w:rsidRPr="00370366">
        <w:rPr>
          <w:rFonts w:ascii="Segoe UI Symbol" w:eastAsia="標楷體" w:hAnsi="Segoe UI Symbol" w:cs="Segoe UI Symbol"/>
          <w:color w:val="000000" w:themeColor="text1"/>
        </w:rPr>
        <w:t>⠹⠔</w:t>
      </w:r>
      <w:r w:rsidRPr="00370366">
        <w:rPr>
          <w:rFonts w:ascii="標楷體" w:eastAsia="標楷體" w:hAnsi="標楷體" w:cs="Times New Roman"/>
          <w:color w:val="000000" w:themeColor="text1"/>
        </w:rPr>
        <w:t>/</w:t>
      </w:r>
      <w:r w:rsidRPr="00370366">
        <w:rPr>
          <w:rFonts w:ascii="Segoe UI Symbol" w:eastAsia="標楷體" w:hAnsi="Segoe UI Symbol" w:cs="Segoe UI Symbol"/>
          <w:color w:val="000000" w:themeColor="text1"/>
        </w:rPr>
        <w:t>⠹⠢</w:t>
      </w:r>
      <w:r w:rsidRPr="00370366">
        <w:rPr>
          <w:rFonts w:ascii="標楷體" w:eastAsia="標楷體" w:hAnsi="標楷體" w:cs="Times New Roman"/>
          <w:color w:val="000000" w:themeColor="text1"/>
        </w:rPr>
        <w:t>。</w:t>
      </w:r>
    </w:p>
    <w:p w:rsidR="0038530A" w:rsidRPr="00370366" w:rsidRDefault="0038530A" w:rsidP="0038530A">
      <w:pPr>
        <w:tabs>
          <w:tab w:val="left" w:pos="455"/>
        </w:tabs>
        <w:autoSpaceDE w:val="0"/>
        <w:autoSpaceDN w:val="0"/>
        <w:spacing w:after="0"/>
        <w:ind w:left="660" w:hangingChars="300" w:hanging="660"/>
        <w:jc w:val="both"/>
        <w:rPr>
          <w:rFonts w:ascii="標楷體" w:eastAsia="標楷體" w:hAnsi="標楷體" w:cs="Times New Roman"/>
          <w:color w:val="000000" w:themeColor="text1"/>
          <w:lang w:eastAsia="zh-TW"/>
        </w:rPr>
      </w:pP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註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五：-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iim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、-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iin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這兩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個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結合韻母，前方聲母通常為z、c、s，應用時省略ii不處理，直接首尾拼寫即可，例如：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ziim→zm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/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⠵⠍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、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ziin→zn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/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⠵⠝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、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ciim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 xml:space="preserve"> cm/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⠉⠍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、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ciin→cn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/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⠉⠝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、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siim→sm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/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⠎⠍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、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siin→sn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/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⠎⠝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。</w:t>
      </w:r>
    </w:p>
    <w:p w:rsidR="0038530A" w:rsidRPr="00370366" w:rsidRDefault="0038530A" w:rsidP="0038530A">
      <w:pPr>
        <w:tabs>
          <w:tab w:val="left" w:pos="455"/>
        </w:tabs>
        <w:autoSpaceDE w:val="0"/>
        <w:autoSpaceDN w:val="0"/>
        <w:spacing w:after="0"/>
        <w:ind w:left="660" w:hangingChars="300" w:hanging="660"/>
        <w:jc w:val="both"/>
        <w:rPr>
          <w:rFonts w:ascii="標楷體" w:eastAsia="標楷體" w:hAnsi="標楷體" w:cs="Times New Roman"/>
          <w:color w:val="000000" w:themeColor="text1"/>
          <w:lang w:eastAsia="zh-TW"/>
        </w:rPr>
      </w:pP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註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六、-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nn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為詔安腔中的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鼻化音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用法，點字標音時在韻母左側加第6點，例如：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ann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→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⠠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a/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⠠⠁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、inn→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⠠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i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/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⠠⠊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。若有聲母+韻母的組合時，第6點標於聲母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左側，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例如：詔安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腔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中的「鼻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pinn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ˇ→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⠠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pi/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⠠⠏⠊⠆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」、</w:t>
      </w:r>
      <w:r w:rsidRPr="00370366">
        <w:rPr>
          <w:rFonts w:ascii="新細明體" w:eastAsia="新細明體" w:hAnsi="新細明體" w:cs="新細明體" w:hint="eastAsia"/>
          <w:color w:val="000000" w:themeColor="text1"/>
          <w:lang w:eastAsia="zh-TW"/>
        </w:rPr>
        <w:t>㧡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kainn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 xml:space="preserve">ˇ→ 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⠠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kaiˇ/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⠠⠅⠺⠆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。</w:t>
      </w:r>
    </w:p>
    <w:p w:rsidR="0038530A" w:rsidRPr="00370366" w:rsidRDefault="0038530A" w:rsidP="0038530A">
      <w:pPr>
        <w:tabs>
          <w:tab w:val="left" w:pos="455"/>
        </w:tabs>
        <w:autoSpaceDE w:val="0"/>
        <w:autoSpaceDN w:val="0"/>
        <w:spacing w:after="0"/>
        <w:ind w:left="597" w:hangingChars="300" w:hanging="597"/>
        <w:jc w:val="both"/>
        <w:rPr>
          <w:rFonts w:ascii="標楷體" w:eastAsia="標楷體" w:hAnsi="標楷體" w:cs="Times New Roman"/>
          <w:color w:val="000000" w:themeColor="text1"/>
          <w:lang w:eastAsia="zh-TW"/>
        </w:rPr>
      </w:pPr>
      <w:proofErr w:type="gramStart"/>
      <w:r w:rsidRPr="00370366">
        <w:rPr>
          <w:rFonts w:ascii="標楷體" w:eastAsia="標楷體" w:hAnsi="標楷體" w:cs="Times New Roman"/>
          <w:color w:val="000000" w:themeColor="text1"/>
          <w:spacing w:val="-21"/>
          <w:lang w:eastAsia="zh-TW"/>
        </w:rPr>
        <w:t>註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spacing w:val="-21"/>
          <w:lang w:eastAsia="zh-TW"/>
        </w:rPr>
        <w:t>七：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spacing w:val="-21"/>
          <w:lang w:eastAsia="zh-TW"/>
        </w:rPr>
        <w:t>韻化輔音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spacing w:val="-21"/>
          <w:lang w:eastAsia="zh-TW"/>
        </w:rPr>
        <w:t xml:space="preserve"> 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 xml:space="preserve">m, n, ng </w:t>
      </w:r>
      <w:r w:rsidRPr="00370366">
        <w:rPr>
          <w:rFonts w:ascii="標楷體" w:eastAsia="標楷體" w:hAnsi="標楷體" w:cs="Times New Roman"/>
          <w:color w:val="000000" w:themeColor="text1"/>
          <w:spacing w:val="-3"/>
          <w:lang w:eastAsia="zh-TW"/>
        </w:rPr>
        <w:t>可視為韻腹，自成音節。如：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（</w:t>
      </w:r>
      <w:r w:rsidRPr="00370366">
        <w:rPr>
          <w:rFonts w:ascii="標楷體" w:eastAsia="標楷體" w:hAnsi="標楷體" w:cs="Times New Roman"/>
          <w:color w:val="000000" w:themeColor="text1"/>
          <w:spacing w:val="-3"/>
          <w:lang w:eastAsia="zh-TW"/>
        </w:rPr>
        <w:t>四縣、大埔</w:t>
      </w:r>
      <w:r w:rsidRPr="00370366">
        <w:rPr>
          <w:rFonts w:ascii="標楷體" w:eastAsia="標楷體" w:hAnsi="標楷體" w:cs="Times New Roman" w:hint="eastAsia"/>
          <w:color w:val="000000" w:themeColor="text1"/>
          <w:spacing w:val="-3"/>
          <w:lang w:eastAsia="zh-TW"/>
        </w:rPr>
        <w:t>）</w:t>
      </w:r>
      <w:r w:rsidRPr="00370366">
        <w:rPr>
          <w:rFonts w:ascii="標楷體" w:eastAsia="標楷體" w:hAnsi="標楷體" w:cs="Times New Roman"/>
          <w:color w:val="000000" w:themeColor="text1"/>
          <w:spacing w:val="-3"/>
          <w:lang w:eastAsia="zh-TW"/>
        </w:rPr>
        <w:t xml:space="preserve">魚 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ng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ˇ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spacing w:val="-20"/>
          <w:lang w:eastAsia="zh-TW"/>
        </w:rPr>
        <w:t xml:space="preserve">、毋 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mˇ。</w:t>
      </w:r>
    </w:p>
    <w:p w:rsidR="0038530A" w:rsidRPr="00370366" w:rsidRDefault="0038530A" w:rsidP="0038530A">
      <w:pPr>
        <w:spacing w:beforeLines="50" w:before="120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  <w:r w:rsidRPr="00370366">
        <w:rPr>
          <w:rFonts w:ascii="標楷體" w:eastAsia="標楷體" w:hAnsi="標楷體"/>
          <w:b/>
          <w:color w:val="000000" w:themeColor="text1"/>
          <w:sz w:val="28"/>
          <w:lang w:eastAsia="zh-TW"/>
        </w:rPr>
        <w:t>三、</w:t>
      </w:r>
      <w:proofErr w:type="gramStart"/>
      <w:r w:rsidRPr="00370366">
        <w:rPr>
          <w:rFonts w:ascii="標楷體" w:eastAsia="標楷體" w:hAnsi="標楷體" w:hint="eastAsia"/>
          <w:b/>
          <w:color w:val="000000" w:themeColor="text1"/>
          <w:sz w:val="28"/>
          <w:lang w:eastAsia="zh-TW"/>
        </w:rPr>
        <w:t>客語點字</w:t>
      </w:r>
      <w:proofErr w:type="gramEnd"/>
      <w:r w:rsidRPr="00370366">
        <w:rPr>
          <w:rFonts w:ascii="標楷體" w:eastAsia="標楷體" w:hAnsi="標楷體"/>
          <w:b/>
          <w:color w:val="000000" w:themeColor="text1"/>
          <w:sz w:val="28"/>
          <w:lang w:eastAsia="zh-TW"/>
        </w:rPr>
        <w:t>聲調符號表</w:t>
      </w:r>
    </w:p>
    <w:p w:rsidR="0038530A" w:rsidRPr="00370366" w:rsidRDefault="0038530A" w:rsidP="0038530A">
      <w:pPr>
        <w:pStyle w:val="a9"/>
        <w:ind w:firstLineChars="200" w:firstLine="440"/>
        <w:jc w:val="both"/>
        <w:rPr>
          <w:rFonts w:ascii="標楷體" w:eastAsia="標楷體" w:hAnsi="標楷體"/>
          <w:b/>
          <w:color w:val="000000" w:themeColor="text1"/>
          <w:spacing w:val="-1"/>
          <w:sz w:val="28"/>
          <w:lang w:eastAsia="zh-TW"/>
        </w:rPr>
      </w:pPr>
      <w:bookmarkStart w:id="280" w:name="_Toc200954969"/>
      <w:r w:rsidRPr="00370366">
        <w:rPr>
          <w:rFonts w:ascii="標楷體" w:eastAsia="標楷體" w:hAnsi="標楷體" w:hint="eastAsia"/>
          <w:color w:val="000000" w:themeColor="text1"/>
          <w:lang w:eastAsia="zh-TW"/>
        </w:rPr>
        <w:t>台灣客家語目前分為四縣、海陸、大埔、饒平、詔安、南四縣等六腔，本腔調符號表</w:t>
      </w:r>
      <w:proofErr w:type="gramStart"/>
      <w:r w:rsidRPr="00370366">
        <w:rPr>
          <w:rFonts w:ascii="標楷體" w:eastAsia="標楷體" w:hAnsi="標楷體" w:hint="eastAsia"/>
          <w:color w:val="000000" w:themeColor="text1"/>
          <w:lang w:eastAsia="zh-TW"/>
        </w:rPr>
        <w:t>依各腔分別</w:t>
      </w:r>
      <w:proofErr w:type="gramEnd"/>
      <w:r w:rsidRPr="00370366">
        <w:rPr>
          <w:rFonts w:ascii="標楷體" w:eastAsia="標楷體" w:hAnsi="標楷體" w:hint="eastAsia"/>
          <w:color w:val="000000" w:themeColor="text1"/>
          <w:lang w:eastAsia="zh-TW"/>
        </w:rPr>
        <w:t>陳述如下：</w:t>
      </w:r>
      <w:bookmarkEnd w:id="280"/>
    </w:p>
    <w:p w:rsidR="0038530A" w:rsidRPr="00370366" w:rsidRDefault="0038530A" w:rsidP="0038530A">
      <w:pPr>
        <w:spacing w:beforeLines="50" w:before="120"/>
        <w:rPr>
          <w:rFonts w:ascii="標楷體" w:eastAsia="標楷體" w:hAnsi="標楷體"/>
          <w:b/>
          <w:color w:val="000000" w:themeColor="text1"/>
          <w:lang w:eastAsia="zh-TW"/>
        </w:rPr>
      </w:pPr>
      <w:r w:rsidRPr="00370366">
        <w:rPr>
          <w:rFonts w:ascii="標楷體" w:eastAsia="標楷體" w:hAnsi="標楷體" w:hint="eastAsia"/>
          <w:b/>
          <w:color w:val="000000" w:themeColor="text1"/>
          <w:lang w:eastAsia="zh-TW"/>
        </w:rPr>
        <w:t>（一）</w:t>
      </w:r>
      <w:r w:rsidRPr="00370366">
        <w:rPr>
          <w:rFonts w:ascii="標楷體" w:eastAsia="標楷體" w:hAnsi="標楷體"/>
          <w:b/>
          <w:color w:val="000000" w:themeColor="text1"/>
          <w:lang w:eastAsia="zh-TW"/>
        </w:rPr>
        <w:t>四</w:t>
      </w:r>
      <w:proofErr w:type="gramStart"/>
      <w:r w:rsidRPr="00370366">
        <w:rPr>
          <w:rFonts w:ascii="標楷體" w:eastAsia="標楷體" w:hAnsi="標楷體"/>
          <w:b/>
          <w:color w:val="000000" w:themeColor="text1"/>
          <w:lang w:eastAsia="zh-TW"/>
        </w:rPr>
        <w:t>縣腔聲調</w:t>
      </w:r>
      <w:proofErr w:type="gramEnd"/>
      <w:r w:rsidRPr="00370366">
        <w:rPr>
          <w:rFonts w:ascii="標楷體" w:eastAsia="標楷體" w:hAnsi="標楷體"/>
          <w:b/>
          <w:color w:val="000000" w:themeColor="text1"/>
          <w:lang w:eastAsia="zh-TW"/>
        </w:rPr>
        <w:t>符號表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:rsidR="00370366" w:rsidRPr="00370366" w:rsidTr="00E00C71">
        <w:trPr>
          <w:jc w:val="center"/>
        </w:trPr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0366">
              <w:rPr>
                <w:rFonts w:ascii="標楷體" w:eastAsia="標楷體" w:hAnsi="標楷體"/>
                <w:color w:val="000000" w:themeColor="text1"/>
              </w:rPr>
              <w:t>調 類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陰平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陽平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上聲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去聲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陰入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陽入</w:t>
            </w:r>
            <w:proofErr w:type="spellEnd"/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370366" w:rsidRPr="00370366" w:rsidTr="00E00C71">
        <w:trPr>
          <w:jc w:val="center"/>
        </w:trPr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0366">
              <w:rPr>
                <w:rFonts w:ascii="標楷體" w:eastAsia="標楷體" w:hAnsi="標楷體"/>
                <w:color w:val="000000" w:themeColor="text1"/>
              </w:rPr>
              <w:t>調 型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vˊ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vˇ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vˋ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vd</w:t>
            </w:r>
            <w:proofErr w:type="spellEnd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ˋ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vd</w:t>
            </w:r>
            <w:proofErr w:type="spellEnd"/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370366" w:rsidRPr="00370366" w:rsidTr="00E00C71">
        <w:trPr>
          <w:jc w:val="center"/>
        </w:trPr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0366">
              <w:rPr>
                <w:rFonts w:ascii="標楷體" w:eastAsia="標楷體" w:hAnsi="標楷體"/>
                <w:color w:val="000000" w:themeColor="text1"/>
              </w:rPr>
              <w:t>調 值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24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11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31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55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5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370366" w:rsidRPr="00370366" w:rsidTr="00E00C71">
        <w:trPr>
          <w:jc w:val="center"/>
        </w:trPr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0366">
              <w:rPr>
                <w:rFonts w:ascii="標楷體" w:eastAsia="標楷體" w:hAnsi="標楷體"/>
                <w:color w:val="000000" w:themeColor="text1"/>
              </w:rPr>
              <w:t>點 字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⠂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⠆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⠄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⠤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⠢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⠔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370366" w:rsidRPr="00370366" w:rsidTr="00E00C71">
        <w:trPr>
          <w:jc w:val="center"/>
        </w:trPr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0366">
              <w:rPr>
                <w:rFonts w:ascii="標楷體" w:eastAsia="標楷體" w:hAnsi="標楷體"/>
                <w:color w:val="000000" w:themeColor="text1"/>
              </w:rPr>
              <w:t>點 位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23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36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26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35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</w:tbl>
    <w:p w:rsidR="0038530A" w:rsidRPr="00370366" w:rsidRDefault="0038530A" w:rsidP="0038530A">
      <w:pPr>
        <w:spacing w:beforeLines="50" w:before="120"/>
        <w:rPr>
          <w:rFonts w:ascii="標楷體" w:eastAsia="標楷體" w:hAnsi="標楷體"/>
          <w:b/>
          <w:color w:val="000000" w:themeColor="text1"/>
          <w:lang w:eastAsia="zh-TW"/>
        </w:rPr>
      </w:pPr>
      <w:r w:rsidRPr="00370366">
        <w:rPr>
          <w:rFonts w:ascii="標楷體" w:eastAsia="標楷體" w:hAnsi="標楷體" w:cs="新細明體" w:hint="eastAsia"/>
          <w:b/>
          <w:color w:val="000000" w:themeColor="text1"/>
          <w:lang w:eastAsia="zh-TW"/>
        </w:rPr>
        <w:t>（二）</w:t>
      </w:r>
      <w:proofErr w:type="gramStart"/>
      <w:r w:rsidRPr="00370366">
        <w:rPr>
          <w:rFonts w:ascii="標楷體" w:eastAsia="標楷體" w:hAnsi="標楷體"/>
          <w:b/>
          <w:color w:val="000000" w:themeColor="text1"/>
          <w:lang w:eastAsia="zh-TW"/>
        </w:rPr>
        <w:t>海陸腔聲調</w:t>
      </w:r>
      <w:proofErr w:type="gramEnd"/>
      <w:r w:rsidRPr="00370366">
        <w:rPr>
          <w:rFonts w:ascii="標楷體" w:eastAsia="標楷體" w:hAnsi="標楷體"/>
          <w:b/>
          <w:color w:val="000000" w:themeColor="text1"/>
          <w:lang w:eastAsia="zh-TW"/>
        </w:rPr>
        <w:t>符號表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調 類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陰平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陽平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上聲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陰去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陽去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陰入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陽入</w:t>
            </w:r>
            <w:proofErr w:type="spellEnd"/>
          </w:p>
        </w:tc>
      </w:tr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調 型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vˋ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vˊ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vˇ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v+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vd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vd</w:t>
            </w:r>
            <w:proofErr w:type="spellEnd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ˋ</w:t>
            </w:r>
          </w:p>
        </w:tc>
      </w:tr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調 值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53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55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24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11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33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5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</w:p>
        </w:tc>
      </w:tr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點 字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⠀⠀⠠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⠤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⠂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⠆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⠒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⠔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⠢</w:t>
            </w:r>
          </w:p>
        </w:tc>
      </w:tr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點 位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36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23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25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35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26</w:t>
            </w:r>
          </w:p>
        </w:tc>
      </w:tr>
    </w:tbl>
    <w:p w:rsidR="0038530A" w:rsidRPr="00370366" w:rsidRDefault="0038530A" w:rsidP="0038530A">
      <w:pPr>
        <w:rPr>
          <w:rFonts w:ascii="標楷體" w:eastAsia="標楷體" w:hAnsi="標楷體"/>
          <w:b/>
          <w:color w:val="000000" w:themeColor="text1"/>
          <w:lang w:eastAsia="zh-TW"/>
        </w:rPr>
      </w:pPr>
      <w:r w:rsidRPr="00370366">
        <w:rPr>
          <w:rFonts w:ascii="標楷體" w:eastAsia="標楷體" w:hAnsi="標楷體" w:cs="新細明體" w:hint="eastAsia"/>
          <w:b/>
          <w:color w:val="000000" w:themeColor="text1"/>
          <w:lang w:eastAsia="zh-TW"/>
        </w:rPr>
        <w:t>（三）</w:t>
      </w:r>
      <w:r w:rsidRPr="00370366">
        <w:rPr>
          <w:rFonts w:ascii="標楷體" w:eastAsia="標楷體" w:hAnsi="標楷體"/>
          <w:b/>
          <w:color w:val="000000" w:themeColor="text1"/>
          <w:lang w:eastAsia="zh-TW"/>
        </w:rPr>
        <w:t>大埔</w:t>
      </w:r>
      <w:proofErr w:type="gramStart"/>
      <w:r w:rsidRPr="00370366">
        <w:rPr>
          <w:rFonts w:ascii="標楷體" w:eastAsia="標楷體" w:hAnsi="標楷體"/>
          <w:b/>
          <w:color w:val="000000" w:themeColor="text1"/>
          <w:lang w:eastAsia="zh-TW"/>
        </w:rPr>
        <w:t>腔</w:t>
      </w:r>
      <w:proofErr w:type="gramEnd"/>
      <w:r w:rsidRPr="00370366">
        <w:rPr>
          <w:rFonts w:ascii="標楷體" w:eastAsia="標楷體" w:hAnsi="標楷體"/>
          <w:b/>
          <w:color w:val="000000" w:themeColor="text1"/>
          <w:lang w:eastAsia="zh-TW"/>
        </w:rPr>
        <w:t>聲調符號表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調 類</w:t>
            </w:r>
          </w:p>
        </w:tc>
        <w:tc>
          <w:tcPr>
            <w:tcW w:w="1250" w:type="pct"/>
            <w:gridSpan w:val="2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陰平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陽平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上聲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去聲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陰入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陽入</w:t>
            </w:r>
            <w:proofErr w:type="spellEnd"/>
          </w:p>
        </w:tc>
      </w:tr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調 型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v+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vˊ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vˇ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v^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vˋ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vd</w:t>
            </w:r>
            <w:proofErr w:type="spellEnd"/>
            <w:r w:rsidRPr="00370366">
              <w:rPr>
                <w:rFonts w:ascii="標楷體" w:eastAsia="標楷體" w:hAnsi="標楷體" w:cs="Times New Roman"/>
                <w:color w:val="000000" w:themeColor="text1"/>
                <w:vertAlign w:val="superscript"/>
              </w:rPr>
              <w:t>^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vd</w:t>
            </w:r>
            <w:proofErr w:type="spellEnd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ˋ</w:t>
            </w:r>
          </w:p>
        </w:tc>
      </w:tr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調 值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33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35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113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31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53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21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54</w:t>
            </w:r>
          </w:p>
        </w:tc>
      </w:tr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點 字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⠒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⠂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⠆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⠄</w:t>
            </w:r>
          </w:p>
        </w:tc>
        <w:tc>
          <w:tcPr>
            <w:tcW w:w="625" w:type="pct"/>
            <w:vAlign w:val="bottom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⠠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⠢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⠔</w:t>
            </w:r>
          </w:p>
        </w:tc>
      </w:tr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點 位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25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23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26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35</w:t>
            </w:r>
          </w:p>
        </w:tc>
      </w:tr>
    </w:tbl>
    <w:p w:rsidR="0038530A" w:rsidRPr="00370366" w:rsidRDefault="0038530A" w:rsidP="0038530A">
      <w:pPr>
        <w:spacing w:beforeLines="50" w:before="120"/>
        <w:rPr>
          <w:rFonts w:ascii="標楷體" w:eastAsia="標楷體" w:hAnsi="標楷體"/>
          <w:b/>
          <w:color w:val="000000" w:themeColor="text1"/>
          <w:lang w:eastAsia="zh-TW"/>
        </w:rPr>
      </w:pPr>
      <w:r w:rsidRPr="00370366">
        <w:rPr>
          <w:rFonts w:ascii="標楷體" w:eastAsia="標楷體" w:hAnsi="標楷體" w:cs="新細明體" w:hint="eastAsia"/>
          <w:b/>
          <w:color w:val="000000" w:themeColor="text1"/>
          <w:lang w:eastAsia="zh-TW"/>
        </w:rPr>
        <w:t>（四）</w:t>
      </w:r>
      <w:r w:rsidRPr="00370366">
        <w:rPr>
          <w:rFonts w:ascii="標楷體" w:eastAsia="標楷體" w:hAnsi="標楷體"/>
          <w:b/>
          <w:color w:val="000000" w:themeColor="text1"/>
          <w:lang w:eastAsia="zh-TW"/>
        </w:rPr>
        <w:t>饒平</w:t>
      </w:r>
      <w:proofErr w:type="gramStart"/>
      <w:r w:rsidRPr="00370366">
        <w:rPr>
          <w:rFonts w:ascii="標楷體" w:eastAsia="標楷體" w:hAnsi="標楷體"/>
          <w:b/>
          <w:color w:val="000000" w:themeColor="text1"/>
          <w:lang w:eastAsia="zh-TW"/>
        </w:rPr>
        <w:t>腔</w:t>
      </w:r>
      <w:proofErr w:type="gramEnd"/>
      <w:r w:rsidRPr="00370366">
        <w:rPr>
          <w:rFonts w:ascii="標楷體" w:eastAsia="標楷體" w:hAnsi="標楷體"/>
          <w:b/>
          <w:color w:val="000000" w:themeColor="text1"/>
          <w:lang w:eastAsia="zh-TW"/>
        </w:rPr>
        <w:t>聲調符號表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調 類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陰平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陽平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上聲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去聲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陰入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陽入</w:t>
            </w:r>
            <w:proofErr w:type="spellEnd"/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</w:p>
        </w:tc>
      </w:tr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調 型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vˇ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vˋ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vˊ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vd</w:t>
            </w:r>
            <w:proofErr w:type="spellEnd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ˋ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vd</w:t>
            </w:r>
            <w:proofErr w:type="spellEnd"/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</w:p>
        </w:tc>
      </w:tr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調 值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11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55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53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24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5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</w:p>
        </w:tc>
      </w:tr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點 字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⠆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⠤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⠠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⠂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⠢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⠔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</w:p>
        </w:tc>
      </w:tr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點 位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23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36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26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35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</w:p>
        </w:tc>
      </w:tr>
    </w:tbl>
    <w:p w:rsidR="0038530A" w:rsidRPr="00370366" w:rsidRDefault="0038530A" w:rsidP="0038530A">
      <w:pPr>
        <w:spacing w:beforeLines="50" w:before="120"/>
        <w:rPr>
          <w:rFonts w:ascii="標楷體" w:eastAsia="標楷體" w:hAnsi="標楷體"/>
          <w:b/>
          <w:color w:val="000000" w:themeColor="text1"/>
          <w:w w:val="95"/>
          <w:lang w:eastAsia="zh-TW"/>
        </w:rPr>
      </w:pPr>
      <w:r w:rsidRPr="00370366">
        <w:rPr>
          <w:rFonts w:ascii="標楷體" w:eastAsia="標楷體" w:hAnsi="標楷體" w:cs="新細明體" w:hint="eastAsia"/>
          <w:b/>
          <w:color w:val="000000" w:themeColor="text1"/>
          <w:lang w:eastAsia="zh-TW"/>
        </w:rPr>
        <w:lastRenderedPageBreak/>
        <w:t>（五）</w:t>
      </w:r>
      <w:r w:rsidRPr="00370366">
        <w:rPr>
          <w:rFonts w:ascii="標楷體" w:eastAsia="標楷體" w:hAnsi="標楷體"/>
          <w:b/>
          <w:color w:val="000000" w:themeColor="text1"/>
          <w:lang w:eastAsia="zh-TW"/>
        </w:rPr>
        <w:t>詔安</w:t>
      </w:r>
      <w:proofErr w:type="gramStart"/>
      <w:r w:rsidRPr="00370366">
        <w:rPr>
          <w:rFonts w:ascii="標楷體" w:eastAsia="標楷體" w:hAnsi="標楷體"/>
          <w:b/>
          <w:color w:val="000000" w:themeColor="text1"/>
          <w:lang w:eastAsia="zh-TW"/>
        </w:rPr>
        <w:t>腔</w:t>
      </w:r>
      <w:proofErr w:type="gramEnd"/>
      <w:r w:rsidRPr="00370366">
        <w:rPr>
          <w:rFonts w:ascii="標楷體" w:eastAsia="標楷體" w:hAnsi="標楷體"/>
          <w:b/>
          <w:color w:val="000000" w:themeColor="text1"/>
          <w:lang w:eastAsia="zh-TW"/>
        </w:rPr>
        <w:t>聲調符號表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調 類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陰平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陽平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上聲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去聲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陰入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陽入</w:t>
            </w:r>
            <w:proofErr w:type="spellEnd"/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</w:p>
        </w:tc>
      </w:tr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調 型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vˇ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vˋ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v^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vd</w:t>
            </w:r>
            <w:proofErr w:type="spellEnd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ˊ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vd</w:t>
            </w:r>
            <w:proofErr w:type="spellEnd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ˋ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</w:p>
        </w:tc>
      </w:tr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調 值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11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53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31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55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24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43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</w:p>
        </w:tc>
      </w:tr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點 字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⠆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⠠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⠄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⠤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⠔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⠢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</w:p>
        </w:tc>
      </w:tr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點 位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23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36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35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26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</w:p>
        </w:tc>
      </w:tr>
    </w:tbl>
    <w:p w:rsidR="0038530A" w:rsidRPr="00370366" w:rsidRDefault="0038530A" w:rsidP="0038530A">
      <w:pPr>
        <w:spacing w:beforeLines="50" w:before="120"/>
        <w:rPr>
          <w:rFonts w:ascii="標楷體" w:eastAsia="標楷體" w:hAnsi="標楷體"/>
          <w:b/>
          <w:color w:val="000000" w:themeColor="text1"/>
          <w:lang w:eastAsia="zh-TW"/>
        </w:rPr>
      </w:pPr>
      <w:r w:rsidRPr="00370366">
        <w:rPr>
          <w:rFonts w:ascii="標楷體" w:eastAsia="標楷體" w:hAnsi="標楷體" w:cs="新細明體" w:hint="eastAsia"/>
          <w:b/>
          <w:color w:val="000000" w:themeColor="text1"/>
          <w:lang w:eastAsia="zh-TW"/>
        </w:rPr>
        <w:t>（六）</w:t>
      </w:r>
      <w:r w:rsidRPr="00370366">
        <w:rPr>
          <w:rFonts w:ascii="標楷體" w:eastAsia="標楷體" w:hAnsi="標楷體"/>
          <w:b/>
          <w:color w:val="000000" w:themeColor="text1"/>
          <w:lang w:eastAsia="zh-TW"/>
        </w:rPr>
        <w:t>南四</w:t>
      </w:r>
      <w:proofErr w:type="gramStart"/>
      <w:r w:rsidRPr="00370366">
        <w:rPr>
          <w:rFonts w:ascii="標楷體" w:eastAsia="標楷體" w:hAnsi="標楷體"/>
          <w:b/>
          <w:color w:val="000000" w:themeColor="text1"/>
          <w:lang w:eastAsia="zh-TW"/>
        </w:rPr>
        <w:t>縣腔聲調</w:t>
      </w:r>
      <w:proofErr w:type="gramEnd"/>
      <w:r w:rsidRPr="00370366">
        <w:rPr>
          <w:rFonts w:ascii="標楷體" w:eastAsia="標楷體" w:hAnsi="標楷體"/>
          <w:b/>
          <w:color w:val="000000" w:themeColor="text1"/>
          <w:lang w:eastAsia="zh-TW"/>
        </w:rPr>
        <w:t>符號表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調 類</w:t>
            </w:r>
          </w:p>
        </w:tc>
        <w:tc>
          <w:tcPr>
            <w:tcW w:w="1250" w:type="pct"/>
            <w:gridSpan w:val="2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陰平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陽平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上聲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去聲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陰入</w:t>
            </w:r>
            <w:proofErr w:type="spellEnd"/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陽入</w:t>
            </w:r>
            <w:proofErr w:type="spellEnd"/>
          </w:p>
        </w:tc>
      </w:tr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調 型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vˊ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v+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vˇ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vˋ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vd</w:t>
            </w:r>
            <w:proofErr w:type="spellEnd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ˋ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vd</w:t>
            </w:r>
            <w:proofErr w:type="spellEnd"/>
          </w:p>
        </w:tc>
      </w:tr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調 值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24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33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11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31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55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5</w:t>
            </w:r>
          </w:p>
        </w:tc>
      </w:tr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點 字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⠂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⠒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⠆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⠄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⠤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⠢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Segoe UI Symbol" w:eastAsia="標楷體" w:hAnsi="Segoe UI Symbol" w:cs="Segoe UI Symbol"/>
                <w:color w:val="000000" w:themeColor="text1"/>
              </w:rPr>
              <w:t>⠔</w:t>
            </w:r>
          </w:p>
        </w:tc>
      </w:tr>
      <w:tr w:rsidR="00370366" w:rsidRPr="00370366" w:rsidTr="00E00C71"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點 位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25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23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36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26</w:t>
            </w:r>
          </w:p>
        </w:tc>
        <w:tc>
          <w:tcPr>
            <w:tcW w:w="625" w:type="pct"/>
            <w:vAlign w:val="center"/>
          </w:tcPr>
          <w:p w:rsidR="0038530A" w:rsidRPr="00370366" w:rsidRDefault="0038530A" w:rsidP="00E00C7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0366">
              <w:rPr>
                <w:rFonts w:ascii="標楷體" w:eastAsia="標楷體" w:hAnsi="標楷體" w:cs="Times New Roman"/>
                <w:color w:val="000000" w:themeColor="text1"/>
              </w:rPr>
              <w:t>35</w:t>
            </w:r>
          </w:p>
        </w:tc>
      </w:tr>
    </w:tbl>
    <w:p w:rsidR="0038530A" w:rsidRPr="00370366" w:rsidRDefault="0038530A" w:rsidP="0038530A">
      <w:pPr>
        <w:spacing w:beforeLines="50" w:before="120"/>
        <w:ind w:left="660" w:hangingChars="300" w:hanging="660"/>
        <w:jc w:val="both"/>
        <w:rPr>
          <w:rFonts w:ascii="標楷體" w:eastAsia="標楷體" w:hAnsi="標楷體" w:cs="Times New Roman"/>
          <w:color w:val="000000" w:themeColor="text1"/>
          <w:lang w:eastAsia="zh-TW"/>
        </w:rPr>
      </w:pP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註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一：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客語點字的標調規則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與一般拼音不同，必須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字字標調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，調號點字記號位於韻母右方。由聲母+韻母+調號或韻母+調號組合而成，在點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寫客語點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字時為連續點寫，字與字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之間毋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需空方。</w:t>
      </w:r>
    </w:p>
    <w:p w:rsidR="0038530A" w:rsidRPr="00370366" w:rsidRDefault="0038530A" w:rsidP="0038530A">
      <w:pPr>
        <w:ind w:left="660" w:hangingChars="300" w:hanging="660"/>
        <w:jc w:val="both"/>
        <w:rPr>
          <w:rFonts w:ascii="標楷體" w:eastAsia="標楷體" w:hAnsi="標楷體" w:cs="Times New Roman"/>
          <w:color w:val="000000" w:themeColor="text1"/>
          <w:lang w:eastAsia="zh-TW"/>
        </w:rPr>
      </w:pP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註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二：客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語點字標調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符號僅佔用2356下位四點變化，因顧及所有腔調的一致性，因此在海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陸腔與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饒平腔的53調預設是第6點，但因這兩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腔恰無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第3點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的標調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，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故此兩腔的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使用者在實際應用時可允許標第3點為53調，這樣更易於閱讀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客語點字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。</w:t>
      </w:r>
    </w:p>
    <w:p w:rsidR="0038530A" w:rsidRPr="00370366" w:rsidRDefault="0038530A" w:rsidP="0038530A">
      <w:pPr>
        <w:ind w:left="660" w:hangingChars="300" w:hanging="660"/>
        <w:jc w:val="both"/>
        <w:rPr>
          <w:rFonts w:ascii="標楷體" w:eastAsia="標楷體" w:hAnsi="標楷體" w:cs="Times New Roman"/>
          <w:color w:val="000000" w:themeColor="text1"/>
        </w:rPr>
      </w:pP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註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三：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客語點字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的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入聲標調符號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，採納閩南語點字入聲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字標調的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構思，藉由35點</w:t>
      </w:r>
      <w:r w:rsidRPr="00370366">
        <w:rPr>
          <w:rFonts w:ascii="標楷體" w:eastAsia="標楷體" w:hAnsi="標楷體" w:cs="Times New Roman" w:hint="eastAsia"/>
          <w:color w:val="000000" w:themeColor="text1"/>
          <w:lang w:eastAsia="zh-TW"/>
        </w:rPr>
        <w:t>（</w:t>
      </w:r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⠔</w:t>
      </w:r>
      <w:r w:rsidRPr="00370366">
        <w:rPr>
          <w:rFonts w:ascii="標楷體" w:eastAsia="標楷體" w:hAnsi="標楷體" w:cs="Times New Roman" w:hint="eastAsia"/>
          <w:color w:val="000000" w:themeColor="text1"/>
          <w:lang w:eastAsia="zh-TW"/>
        </w:rPr>
        <w:t>）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表示高入調；26點</w:t>
      </w:r>
      <w:proofErr w:type="gramStart"/>
      <w:r w:rsidRPr="00370366">
        <w:rPr>
          <w:rFonts w:ascii="標楷體" w:eastAsia="標楷體" w:hAnsi="標楷體" w:cs="Times New Roman" w:hint="eastAsia"/>
          <w:color w:val="000000" w:themeColor="text1"/>
          <w:lang w:eastAsia="zh-TW"/>
        </w:rPr>
        <w:t>（</w:t>
      </w:r>
      <w:proofErr w:type="gramEnd"/>
      <w:r w:rsidRPr="00370366">
        <w:rPr>
          <w:rFonts w:ascii="Segoe UI Symbol" w:eastAsia="標楷體" w:hAnsi="Segoe UI Symbol" w:cs="Segoe UI Symbol"/>
          <w:color w:val="000000" w:themeColor="text1"/>
          <w:lang w:eastAsia="zh-TW"/>
        </w:rPr>
        <w:t>⠢</w:t>
      </w:r>
      <w:r w:rsidRPr="00370366">
        <w:rPr>
          <w:rFonts w:ascii="標楷體" w:eastAsia="標楷體" w:hAnsi="標楷體" w:cs="Times New Roman" w:hint="eastAsia"/>
          <w:color w:val="000000" w:themeColor="text1"/>
          <w:lang w:eastAsia="zh-TW"/>
        </w:rPr>
        <w:t>）</w:t>
      </w:r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表示低入調。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在標調的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同時，會影響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前一方點字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的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韻母變音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，從m、n、ng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變音為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b、d、g。而此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變音藉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由</w:t>
      </w:r>
      <w:proofErr w:type="gramStart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入聲標調符號</w:t>
      </w:r>
      <w:proofErr w:type="gramEnd"/>
      <w:r w:rsidRPr="00370366">
        <w:rPr>
          <w:rFonts w:ascii="標楷體" w:eastAsia="標楷體" w:hAnsi="標楷體" w:cs="Times New Roman"/>
          <w:color w:val="000000" w:themeColor="text1"/>
          <w:lang w:eastAsia="zh-TW"/>
        </w:rPr>
        <w:t>完成，前方的韻母點位排列不變動。</w:t>
      </w:r>
      <w:proofErr w:type="spellStart"/>
      <w:r w:rsidRPr="00370366">
        <w:rPr>
          <w:rFonts w:ascii="標楷體" w:eastAsia="標楷體" w:hAnsi="標楷體" w:cs="Times New Roman"/>
          <w:color w:val="000000" w:themeColor="text1"/>
        </w:rPr>
        <w:t>例如：客hag</w:t>
      </w:r>
      <w:proofErr w:type="spellEnd"/>
      <w:r w:rsidRPr="00370366">
        <w:rPr>
          <w:rFonts w:ascii="標楷體" w:eastAsia="標楷體" w:hAnsi="標楷體" w:cs="Times New Roman"/>
          <w:color w:val="000000" w:themeColor="text1"/>
        </w:rPr>
        <w:t>ˋ→</w:t>
      </w:r>
      <w:r w:rsidRPr="00370366">
        <w:rPr>
          <w:rFonts w:ascii="Segoe UI Symbol" w:eastAsia="標楷體" w:hAnsi="Segoe UI Symbol" w:cs="Segoe UI Symbol"/>
          <w:color w:val="000000" w:themeColor="text1"/>
        </w:rPr>
        <w:t>⠓⠭⠢</w:t>
      </w:r>
      <w:r w:rsidRPr="00370366">
        <w:rPr>
          <w:rFonts w:ascii="標楷體" w:eastAsia="標楷體" w:hAnsi="標楷體" w:cs="Times New Roman"/>
          <w:color w:val="000000" w:themeColor="text1"/>
        </w:rPr>
        <w:t>。</w:t>
      </w:r>
    </w:p>
    <w:p w:rsidR="0038530A" w:rsidRPr="00370366" w:rsidRDefault="0038530A" w:rsidP="0038530A">
      <w:pPr>
        <w:ind w:firstLineChars="200" w:firstLine="440"/>
        <w:rPr>
          <w:rFonts w:ascii="標楷體" w:eastAsia="標楷體" w:hAnsi="標楷體"/>
          <w:color w:val="000000" w:themeColor="text1"/>
          <w:lang w:eastAsia="zh-TW"/>
        </w:rPr>
      </w:pPr>
    </w:p>
    <w:sectPr w:rsidR="0038530A" w:rsidRPr="003703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6A9E" w:rsidRDefault="00226A9E" w:rsidP="004204AD">
      <w:pPr>
        <w:spacing w:after="0" w:line="240" w:lineRule="auto"/>
      </w:pPr>
      <w:r>
        <w:separator/>
      </w:r>
    </w:p>
  </w:endnote>
  <w:endnote w:type="continuationSeparator" w:id="0">
    <w:p w:rsidR="00226A9E" w:rsidRDefault="00226A9E" w:rsidP="0042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6A9E" w:rsidRDefault="00226A9E" w:rsidP="004204AD">
      <w:pPr>
        <w:spacing w:after="0" w:line="240" w:lineRule="auto"/>
      </w:pPr>
      <w:r>
        <w:separator/>
      </w:r>
    </w:p>
  </w:footnote>
  <w:footnote w:type="continuationSeparator" w:id="0">
    <w:p w:rsidR="00226A9E" w:rsidRDefault="00226A9E" w:rsidP="00420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682E90"/>
    <w:multiLevelType w:val="multilevel"/>
    <w:tmpl w:val="42727AAE"/>
    <w:styleLink w:val="6"/>
    <w:lvl w:ilvl="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7CC4FA5"/>
    <w:multiLevelType w:val="hybridMultilevel"/>
    <w:tmpl w:val="E862AE0A"/>
    <w:lvl w:ilvl="0" w:tplc="5EAC8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A1027E3"/>
    <w:multiLevelType w:val="hybridMultilevel"/>
    <w:tmpl w:val="4ED6C5A4"/>
    <w:lvl w:ilvl="0" w:tplc="8BAA5AA2">
      <w:start w:val="1"/>
      <w:numFmt w:val="taiwaneseCountingThousand"/>
      <w:lvlText w:val="%1、"/>
      <w:lvlJc w:val="left"/>
      <w:pPr>
        <w:ind w:left="540" w:hanging="54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E43792"/>
    <w:multiLevelType w:val="hybridMultilevel"/>
    <w:tmpl w:val="6336813E"/>
    <w:lvl w:ilvl="0" w:tplc="1F649292">
      <w:start w:val="1"/>
      <w:numFmt w:val="ideographLegalTraditional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F231FC"/>
    <w:multiLevelType w:val="hybridMultilevel"/>
    <w:tmpl w:val="BF06E402"/>
    <w:lvl w:ilvl="0" w:tplc="8AB839B8">
      <w:start w:val="1"/>
      <w:numFmt w:val="taiwaneseCountingThousand"/>
      <w:lvlText w:val="（%1）"/>
      <w:lvlJc w:val="left"/>
      <w:pPr>
        <w:ind w:left="9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9" w:hanging="480"/>
      </w:pPr>
    </w:lvl>
    <w:lvl w:ilvl="2" w:tplc="0409001B" w:tentative="1">
      <w:start w:val="1"/>
      <w:numFmt w:val="lowerRoman"/>
      <w:lvlText w:val="%3."/>
      <w:lvlJc w:val="right"/>
      <w:pPr>
        <w:ind w:left="1679" w:hanging="480"/>
      </w:pPr>
    </w:lvl>
    <w:lvl w:ilvl="3" w:tplc="0409000F" w:tentative="1">
      <w:start w:val="1"/>
      <w:numFmt w:val="decimal"/>
      <w:lvlText w:val="%4."/>
      <w:lvlJc w:val="left"/>
      <w:pPr>
        <w:ind w:left="21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9" w:hanging="480"/>
      </w:pPr>
    </w:lvl>
    <w:lvl w:ilvl="5" w:tplc="0409001B" w:tentative="1">
      <w:start w:val="1"/>
      <w:numFmt w:val="lowerRoman"/>
      <w:lvlText w:val="%6."/>
      <w:lvlJc w:val="right"/>
      <w:pPr>
        <w:ind w:left="3119" w:hanging="480"/>
      </w:pPr>
    </w:lvl>
    <w:lvl w:ilvl="6" w:tplc="0409000F" w:tentative="1">
      <w:start w:val="1"/>
      <w:numFmt w:val="decimal"/>
      <w:lvlText w:val="%7."/>
      <w:lvlJc w:val="left"/>
      <w:pPr>
        <w:ind w:left="35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9" w:hanging="480"/>
      </w:pPr>
    </w:lvl>
    <w:lvl w:ilvl="8" w:tplc="0409001B" w:tentative="1">
      <w:start w:val="1"/>
      <w:numFmt w:val="lowerRoman"/>
      <w:lvlText w:val="%9."/>
      <w:lvlJc w:val="right"/>
      <w:pPr>
        <w:ind w:left="4559" w:hanging="480"/>
      </w:pPr>
    </w:lvl>
  </w:abstractNum>
  <w:abstractNum w:abstractNumId="14" w15:restartNumberingAfterBreak="0">
    <w:nsid w:val="2E175F81"/>
    <w:multiLevelType w:val="hybridMultilevel"/>
    <w:tmpl w:val="1F5C673A"/>
    <w:lvl w:ilvl="0" w:tplc="BBA64582">
      <w:start w:val="1"/>
      <w:numFmt w:val="taiwaneseCountingThousand"/>
      <w:lvlText w:val="%1、"/>
      <w:lvlJc w:val="left"/>
      <w:pPr>
        <w:ind w:left="883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 w15:restartNumberingAfterBreak="0">
    <w:nsid w:val="306D0928"/>
    <w:multiLevelType w:val="hybridMultilevel"/>
    <w:tmpl w:val="D9669B1C"/>
    <w:lvl w:ilvl="0" w:tplc="8D100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2A32FE"/>
    <w:multiLevelType w:val="hybridMultilevel"/>
    <w:tmpl w:val="1C762DC6"/>
    <w:lvl w:ilvl="0" w:tplc="DD5EF8C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D853FD"/>
    <w:multiLevelType w:val="multilevel"/>
    <w:tmpl w:val="26CCDB9E"/>
    <w:styleLink w:val="1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ascii="標楷體" w:eastAsia="標楷體" w:hAnsi="標楷體" w:cstheme="minorBidi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072396"/>
    <w:multiLevelType w:val="multilevel"/>
    <w:tmpl w:val="23725500"/>
    <w:styleLink w:val="11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D6B24"/>
    <w:multiLevelType w:val="multilevel"/>
    <w:tmpl w:val="42727AAE"/>
    <w:styleLink w:val="5"/>
    <w:lvl w:ilvl="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4D5B25"/>
    <w:multiLevelType w:val="multilevel"/>
    <w:tmpl w:val="26CCDB9E"/>
    <w:styleLink w:val="21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ascii="標楷體" w:eastAsia="標楷體" w:hAnsi="標楷體" w:cstheme="minorBidi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E4308A"/>
    <w:multiLevelType w:val="multilevel"/>
    <w:tmpl w:val="0E88C446"/>
    <w:styleLink w:val="4"/>
    <w:lvl w:ilvl="0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405DC7"/>
    <w:multiLevelType w:val="hybridMultilevel"/>
    <w:tmpl w:val="742E855E"/>
    <w:lvl w:ilvl="0" w:tplc="C79C5B56">
      <w:start w:val="1"/>
      <w:numFmt w:val="taiwaneseCountingThousand"/>
      <w:lvlText w:val="（%1）"/>
      <w:lvlJc w:val="left"/>
      <w:pPr>
        <w:ind w:left="959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99" w:hanging="480"/>
      </w:pPr>
    </w:lvl>
    <w:lvl w:ilvl="2" w:tplc="0409001B" w:tentative="1">
      <w:start w:val="1"/>
      <w:numFmt w:val="lowerRoman"/>
      <w:lvlText w:val="%3."/>
      <w:lvlJc w:val="right"/>
      <w:pPr>
        <w:ind w:left="1679" w:hanging="480"/>
      </w:pPr>
    </w:lvl>
    <w:lvl w:ilvl="3" w:tplc="0409000F" w:tentative="1">
      <w:start w:val="1"/>
      <w:numFmt w:val="decimal"/>
      <w:lvlText w:val="%4."/>
      <w:lvlJc w:val="left"/>
      <w:pPr>
        <w:ind w:left="21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9" w:hanging="480"/>
      </w:pPr>
    </w:lvl>
    <w:lvl w:ilvl="5" w:tplc="0409001B" w:tentative="1">
      <w:start w:val="1"/>
      <w:numFmt w:val="lowerRoman"/>
      <w:lvlText w:val="%6."/>
      <w:lvlJc w:val="right"/>
      <w:pPr>
        <w:ind w:left="3119" w:hanging="480"/>
      </w:pPr>
    </w:lvl>
    <w:lvl w:ilvl="6" w:tplc="0409000F" w:tentative="1">
      <w:start w:val="1"/>
      <w:numFmt w:val="decimal"/>
      <w:lvlText w:val="%7."/>
      <w:lvlJc w:val="left"/>
      <w:pPr>
        <w:ind w:left="35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9" w:hanging="480"/>
      </w:pPr>
    </w:lvl>
    <w:lvl w:ilvl="8" w:tplc="0409001B" w:tentative="1">
      <w:start w:val="1"/>
      <w:numFmt w:val="lowerRoman"/>
      <w:lvlText w:val="%9."/>
      <w:lvlJc w:val="right"/>
      <w:pPr>
        <w:ind w:left="4559" w:hanging="480"/>
      </w:pPr>
    </w:lvl>
  </w:abstractNum>
  <w:abstractNum w:abstractNumId="23" w15:restartNumberingAfterBreak="0">
    <w:nsid w:val="5AA072A1"/>
    <w:multiLevelType w:val="multilevel"/>
    <w:tmpl w:val="42727AAE"/>
    <w:styleLink w:val="31"/>
    <w:lvl w:ilvl="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150675"/>
    <w:multiLevelType w:val="hybridMultilevel"/>
    <w:tmpl w:val="717AF2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8F1170"/>
    <w:multiLevelType w:val="hybridMultilevel"/>
    <w:tmpl w:val="C832DE96"/>
    <w:lvl w:ilvl="0" w:tplc="B20E741E">
      <w:start w:val="1"/>
      <w:numFmt w:val="taiwaneseCountingThousand"/>
      <w:lvlText w:val="%1、"/>
      <w:lvlJc w:val="left"/>
      <w:pPr>
        <w:ind w:left="880" w:hanging="60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6" w15:restartNumberingAfterBreak="0">
    <w:nsid w:val="659010C3"/>
    <w:multiLevelType w:val="multilevel"/>
    <w:tmpl w:val="7D1E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5C360D"/>
    <w:multiLevelType w:val="hybridMultilevel"/>
    <w:tmpl w:val="585AE150"/>
    <w:lvl w:ilvl="0" w:tplc="9664081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AB4A08"/>
    <w:multiLevelType w:val="multilevel"/>
    <w:tmpl w:val="C60C7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552372"/>
    <w:multiLevelType w:val="hybridMultilevel"/>
    <w:tmpl w:val="D59EC0BE"/>
    <w:lvl w:ilvl="0" w:tplc="D1C881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31088252">
    <w:abstractNumId w:val="8"/>
  </w:num>
  <w:num w:numId="2" w16cid:durableId="673264868">
    <w:abstractNumId w:val="6"/>
  </w:num>
  <w:num w:numId="3" w16cid:durableId="1572622235">
    <w:abstractNumId w:val="5"/>
  </w:num>
  <w:num w:numId="4" w16cid:durableId="1367825404">
    <w:abstractNumId w:val="4"/>
  </w:num>
  <w:num w:numId="5" w16cid:durableId="1236285865">
    <w:abstractNumId w:val="7"/>
  </w:num>
  <w:num w:numId="6" w16cid:durableId="1703554202">
    <w:abstractNumId w:val="3"/>
  </w:num>
  <w:num w:numId="7" w16cid:durableId="1360278918">
    <w:abstractNumId w:val="2"/>
  </w:num>
  <w:num w:numId="8" w16cid:durableId="1147433402">
    <w:abstractNumId w:val="1"/>
  </w:num>
  <w:num w:numId="9" w16cid:durableId="434250280">
    <w:abstractNumId w:val="0"/>
  </w:num>
  <w:num w:numId="10" w16cid:durableId="1972663231">
    <w:abstractNumId w:val="17"/>
  </w:num>
  <w:num w:numId="11" w16cid:durableId="666175704">
    <w:abstractNumId w:val="20"/>
  </w:num>
  <w:num w:numId="12" w16cid:durableId="2043363791">
    <w:abstractNumId w:val="23"/>
  </w:num>
  <w:num w:numId="13" w16cid:durableId="2075930918">
    <w:abstractNumId w:val="21"/>
  </w:num>
  <w:num w:numId="14" w16cid:durableId="765269572">
    <w:abstractNumId w:val="19"/>
  </w:num>
  <w:num w:numId="15" w16cid:durableId="179708147">
    <w:abstractNumId w:val="9"/>
  </w:num>
  <w:num w:numId="16" w16cid:durableId="1230262501">
    <w:abstractNumId w:val="15"/>
  </w:num>
  <w:num w:numId="17" w16cid:durableId="1781997740">
    <w:abstractNumId w:val="27"/>
  </w:num>
  <w:num w:numId="18" w16cid:durableId="357782292">
    <w:abstractNumId w:val="29"/>
  </w:num>
  <w:num w:numId="19" w16cid:durableId="1041515157">
    <w:abstractNumId w:val="18"/>
  </w:num>
  <w:num w:numId="20" w16cid:durableId="277833419">
    <w:abstractNumId w:val="24"/>
  </w:num>
  <w:num w:numId="21" w16cid:durableId="706830296">
    <w:abstractNumId w:val="25"/>
  </w:num>
  <w:num w:numId="22" w16cid:durableId="914587150">
    <w:abstractNumId w:val="11"/>
  </w:num>
  <w:num w:numId="23" w16cid:durableId="348601942">
    <w:abstractNumId w:val="22"/>
  </w:num>
  <w:num w:numId="24" w16cid:durableId="2112968655">
    <w:abstractNumId w:val="13"/>
  </w:num>
  <w:num w:numId="25" w16cid:durableId="162550384">
    <w:abstractNumId w:val="16"/>
  </w:num>
  <w:num w:numId="26" w16cid:durableId="2089233507">
    <w:abstractNumId w:val="14"/>
  </w:num>
  <w:num w:numId="27" w16cid:durableId="1535574375">
    <w:abstractNumId w:val="12"/>
  </w:num>
  <w:num w:numId="28" w16cid:durableId="932129572">
    <w:abstractNumId w:val="28"/>
  </w:num>
  <w:num w:numId="29" w16cid:durableId="1146513183">
    <w:abstractNumId w:val="10"/>
  </w:num>
  <w:num w:numId="30" w16cid:durableId="10065156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1F8F"/>
    <w:rsid w:val="00226A9E"/>
    <w:rsid w:val="0028209F"/>
    <w:rsid w:val="0028407B"/>
    <w:rsid w:val="0029639D"/>
    <w:rsid w:val="002D4964"/>
    <w:rsid w:val="00326F90"/>
    <w:rsid w:val="00370366"/>
    <w:rsid w:val="0038530A"/>
    <w:rsid w:val="004204AD"/>
    <w:rsid w:val="005A3CB3"/>
    <w:rsid w:val="00756B1A"/>
    <w:rsid w:val="008B7232"/>
    <w:rsid w:val="008D26AD"/>
    <w:rsid w:val="00AA1D8D"/>
    <w:rsid w:val="00B47730"/>
    <w:rsid w:val="00CB0664"/>
    <w:rsid w:val="00F825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E1598E"/>
  <w14:defaultImageDpi w14:val="300"/>
  <w15:docId w15:val="{A0AA9287-6D75-4750-AA6A-EBDD3AB4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0">
    <w:name w:val="heading 1"/>
    <w:basedOn w:val="a1"/>
    <w:next w:val="a1"/>
    <w:link w:val="12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2">
    <w:name w:val="heading 3"/>
    <w:basedOn w:val="a1"/>
    <w:next w:val="a1"/>
    <w:link w:val="33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1"/>
    <w:next w:val="a1"/>
    <w:link w:val="41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0">
    <w:name w:val="heading 5"/>
    <w:basedOn w:val="a1"/>
    <w:next w:val="a1"/>
    <w:link w:val="51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0">
    <w:name w:val="heading 6"/>
    <w:basedOn w:val="a1"/>
    <w:next w:val="a1"/>
    <w:link w:val="61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2">
    <w:name w:val="標題 1 字元"/>
    <w:basedOn w:val="a2"/>
    <w:link w:val="10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標題 2 字元"/>
    <w:basedOn w:val="a2"/>
    <w:link w:val="2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3">
    <w:name w:val="標題 3 字元"/>
    <w:basedOn w:val="a2"/>
    <w:link w:val="3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1"/>
    <w:unhideWhenUsed/>
    <w:qFormat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1"/>
    <w:rsid w:val="00AA1D8D"/>
  </w:style>
  <w:style w:type="paragraph" w:styleId="24">
    <w:name w:val="Body Text 2"/>
    <w:basedOn w:val="a1"/>
    <w:link w:val="25"/>
    <w:uiPriority w:val="99"/>
    <w:unhideWhenUsed/>
    <w:rsid w:val="00AA1D8D"/>
    <w:pPr>
      <w:spacing w:after="120" w:line="480" w:lineRule="auto"/>
    </w:pPr>
  </w:style>
  <w:style w:type="character" w:customStyle="1" w:styleId="25">
    <w:name w:val="本文 2 字元"/>
    <w:basedOn w:val="a2"/>
    <w:link w:val="24"/>
    <w:uiPriority w:val="99"/>
    <w:rsid w:val="00AA1D8D"/>
  </w:style>
  <w:style w:type="paragraph" w:styleId="34">
    <w:name w:val="Body Text 3"/>
    <w:basedOn w:val="a1"/>
    <w:link w:val="35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5">
    <w:name w:val="本文 3 字元"/>
    <w:basedOn w:val="a2"/>
    <w:link w:val="34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6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6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7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7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1">
    <w:name w:val="標題 4 字元"/>
    <w:basedOn w:val="a2"/>
    <w:link w:val="40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">
    <w:name w:val="標題 5 字元"/>
    <w:basedOn w:val="a2"/>
    <w:link w:val="50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">
    <w:name w:val="標題 6 字元"/>
    <w:basedOn w:val="a2"/>
    <w:link w:val="60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0"/>
    <w:next w:val="a1"/>
    <w:uiPriority w:val="39"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3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4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9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a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38530A"/>
    <w:rPr>
      <w:rFonts w:ascii="Times New Roman" w:hAnsi="Times New Roman" w:cs="Times New Roman"/>
      <w:sz w:val="24"/>
      <w:szCs w:val="24"/>
    </w:rPr>
  </w:style>
  <w:style w:type="character" w:styleId="affa">
    <w:name w:val="Hyperlink"/>
    <w:basedOn w:val="a2"/>
    <w:uiPriority w:val="99"/>
    <w:unhideWhenUsed/>
    <w:rsid w:val="0038530A"/>
    <w:rPr>
      <w:color w:val="0000FF" w:themeColor="hyperlink"/>
      <w:u w:val="single"/>
    </w:rPr>
  </w:style>
  <w:style w:type="character" w:customStyle="1" w:styleId="16">
    <w:name w:val="未解析的提及1"/>
    <w:basedOn w:val="a2"/>
    <w:uiPriority w:val="99"/>
    <w:semiHidden/>
    <w:unhideWhenUsed/>
    <w:rsid w:val="0038530A"/>
    <w:rPr>
      <w:color w:val="605E5C"/>
      <w:shd w:val="clear" w:color="auto" w:fill="E1DFDD"/>
    </w:rPr>
  </w:style>
  <w:style w:type="numbering" w:customStyle="1" w:styleId="1">
    <w:name w:val="目前的清單1"/>
    <w:uiPriority w:val="99"/>
    <w:rsid w:val="0038530A"/>
    <w:pPr>
      <w:numPr>
        <w:numId w:val="10"/>
      </w:numPr>
    </w:pPr>
  </w:style>
  <w:style w:type="numbering" w:customStyle="1" w:styleId="21">
    <w:name w:val="目前的清單2"/>
    <w:uiPriority w:val="99"/>
    <w:rsid w:val="0038530A"/>
    <w:pPr>
      <w:numPr>
        <w:numId w:val="11"/>
      </w:numPr>
    </w:pPr>
  </w:style>
  <w:style w:type="numbering" w:customStyle="1" w:styleId="31">
    <w:name w:val="目前的清單3"/>
    <w:uiPriority w:val="99"/>
    <w:rsid w:val="0038530A"/>
    <w:pPr>
      <w:numPr>
        <w:numId w:val="12"/>
      </w:numPr>
    </w:pPr>
  </w:style>
  <w:style w:type="numbering" w:customStyle="1" w:styleId="4">
    <w:name w:val="目前的清單4"/>
    <w:uiPriority w:val="99"/>
    <w:rsid w:val="0038530A"/>
    <w:pPr>
      <w:numPr>
        <w:numId w:val="13"/>
      </w:numPr>
    </w:pPr>
  </w:style>
  <w:style w:type="numbering" w:customStyle="1" w:styleId="5">
    <w:name w:val="目前的清單5"/>
    <w:uiPriority w:val="99"/>
    <w:rsid w:val="0038530A"/>
    <w:pPr>
      <w:numPr>
        <w:numId w:val="14"/>
      </w:numPr>
    </w:pPr>
  </w:style>
  <w:style w:type="numbering" w:customStyle="1" w:styleId="6">
    <w:name w:val="目前的清單6"/>
    <w:uiPriority w:val="99"/>
    <w:rsid w:val="0038530A"/>
    <w:pPr>
      <w:numPr>
        <w:numId w:val="15"/>
      </w:numPr>
    </w:pPr>
  </w:style>
  <w:style w:type="numbering" w:customStyle="1" w:styleId="17">
    <w:name w:val="無清單1"/>
    <w:next w:val="a4"/>
    <w:uiPriority w:val="99"/>
    <w:semiHidden/>
    <w:unhideWhenUsed/>
    <w:rsid w:val="0038530A"/>
  </w:style>
  <w:style w:type="character" w:styleId="affb">
    <w:name w:val="page number"/>
    <w:semiHidden/>
    <w:rsid w:val="0038530A"/>
    <w:rPr>
      <w:rFonts w:cs="Times New Roman"/>
    </w:rPr>
  </w:style>
  <w:style w:type="paragraph" w:customStyle="1" w:styleId="18">
    <w:name w:val="清單段落1"/>
    <w:basedOn w:val="a1"/>
    <w:rsid w:val="0038530A"/>
    <w:pPr>
      <w:widowControl w:val="0"/>
      <w:spacing w:after="0" w:line="240" w:lineRule="auto"/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  <w:style w:type="table" w:customStyle="1" w:styleId="19">
    <w:name w:val="表格格線1"/>
    <w:basedOn w:val="a3"/>
    <w:next w:val="aff2"/>
    <w:uiPriority w:val="59"/>
    <w:rsid w:val="0038530A"/>
    <w:pPr>
      <w:spacing w:after="0" w:line="240" w:lineRule="auto"/>
    </w:pPr>
    <w:rPr>
      <w:rFonts w:ascii="Times New Roman" w:eastAsia="新細明體" w:hAnsi="Times New Roman" w:cs="Times New Roman"/>
      <w:sz w:val="20"/>
      <w:szCs w:val="20"/>
      <w:lang w:eastAsia="zh-TW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c">
    <w:name w:val="Balloon Text"/>
    <w:basedOn w:val="a1"/>
    <w:link w:val="affd"/>
    <w:semiHidden/>
    <w:rsid w:val="0038530A"/>
    <w:pPr>
      <w:widowControl w:val="0"/>
      <w:spacing w:after="0" w:line="240" w:lineRule="auto"/>
    </w:pPr>
    <w:rPr>
      <w:rFonts w:ascii="Cambria" w:eastAsia="新細明體" w:hAnsi="Cambria" w:cs="Times New Roman"/>
      <w:kern w:val="2"/>
      <w:sz w:val="18"/>
      <w:szCs w:val="18"/>
      <w:lang w:eastAsia="zh-TW"/>
    </w:rPr>
  </w:style>
  <w:style w:type="character" w:customStyle="1" w:styleId="affd">
    <w:name w:val="註解方塊文字 字元"/>
    <w:basedOn w:val="a2"/>
    <w:link w:val="affc"/>
    <w:semiHidden/>
    <w:rsid w:val="0038530A"/>
    <w:rPr>
      <w:rFonts w:ascii="Cambria" w:eastAsia="新細明體" w:hAnsi="Cambria" w:cs="Times New Roman"/>
      <w:kern w:val="2"/>
      <w:sz w:val="18"/>
      <w:szCs w:val="18"/>
      <w:lang w:eastAsia="zh-TW"/>
    </w:rPr>
  </w:style>
  <w:style w:type="paragraph" w:customStyle="1" w:styleId="2b">
    <w:name w:val="清單段落2"/>
    <w:basedOn w:val="a1"/>
    <w:rsid w:val="0038530A"/>
    <w:pPr>
      <w:widowControl w:val="0"/>
      <w:spacing w:after="0" w:line="240" w:lineRule="auto"/>
      <w:ind w:leftChars="200" w:left="480"/>
    </w:pPr>
    <w:rPr>
      <w:rFonts w:ascii="Times New Roman" w:eastAsia="標楷體" w:hAnsi="Times New Roman" w:cs="Times New Roman"/>
      <w:kern w:val="2"/>
      <w:sz w:val="24"/>
      <w:szCs w:val="24"/>
      <w:lang w:eastAsia="zh-TW"/>
    </w:rPr>
  </w:style>
  <w:style w:type="paragraph" w:styleId="affe">
    <w:name w:val="Normal Indent"/>
    <w:basedOn w:val="a1"/>
    <w:semiHidden/>
    <w:rsid w:val="0038530A"/>
    <w:pPr>
      <w:widowControl w:val="0"/>
      <w:spacing w:after="0" w:line="240" w:lineRule="auto"/>
      <w:ind w:leftChars="200" w:left="480"/>
    </w:pPr>
    <w:rPr>
      <w:rFonts w:ascii="Times New Roman" w:eastAsia="標楷體" w:hAnsi="Times New Roman" w:cs="Times New Roman"/>
      <w:kern w:val="2"/>
      <w:sz w:val="24"/>
      <w:szCs w:val="24"/>
      <w:lang w:eastAsia="zh-TW"/>
    </w:rPr>
  </w:style>
  <w:style w:type="paragraph" w:styleId="afff">
    <w:name w:val="Date"/>
    <w:basedOn w:val="a1"/>
    <w:next w:val="a1"/>
    <w:link w:val="afff0"/>
    <w:semiHidden/>
    <w:rsid w:val="0038530A"/>
    <w:pPr>
      <w:widowControl w:val="0"/>
      <w:spacing w:after="0" w:line="240" w:lineRule="auto"/>
      <w:jc w:val="right"/>
    </w:pPr>
    <w:rPr>
      <w:rFonts w:ascii="Times New Roman" w:eastAsia="標楷體" w:hAnsi="Times New Roman" w:cs="Times New Roman"/>
      <w:kern w:val="2"/>
      <w:sz w:val="24"/>
      <w:szCs w:val="24"/>
      <w:lang w:eastAsia="zh-TW"/>
    </w:rPr>
  </w:style>
  <w:style w:type="character" w:customStyle="1" w:styleId="afff0">
    <w:name w:val="日期 字元"/>
    <w:basedOn w:val="a2"/>
    <w:link w:val="afff"/>
    <w:semiHidden/>
    <w:rsid w:val="0038530A"/>
    <w:rPr>
      <w:rFonts w:ascii="Times New Roman" w:eastAsia="標楷體" w:hAnsi="Times New Roman" w:cs="Times New Roman"/>
      <w:kern w:val="2"/>
      <w:sz w:val="24"/>
      <w:szCs w:val="24"/>
      <w:lang w:eastAsia="zh-TW"/>
    </w:rPr>
  </w:style>
  <w:style w:type="paragraph" w:customStyle="1" w:styleId="39">
    <w:name w:val="清單段落3"/>
    <w:basedOn w:val="a1"/>
    <w:rsid w:val="0038530A"/>
    <w:pPr>
      <w:widowControl w:val="0"/>
      <w:spacing w:after="0" w:line="240" w:lineRule="auto"/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  <w:style w:type="paragraph" w:styleId="afff1">
    <w:name w:val="Document Map"/>
    <w:basedOn w:val="a1"/>
    <w:link w:val="afff2"/>
    <w:semiHidden/>
    <w:rsid w:val="0038530A"/>
    <w:pPr>
      <w:widowControl w:val="0"/>
      <w:shd w:val="clear" w:color="auto" w:fill="000080"/>
      <w:spacing w:after="0" w:line="240" w:lineRule="auto"/>
    </w:pPr>
    <w:rPr>
      <w:rFonts w:ascii="Arial" w:eastAsia="新細明體" w:hAnsi="Arial" w:cs="Times New Roman"/>
      <w:kern w:val="2"/>
      <w:sz w:val="24"/>
      <w:szCs w:val="24"/>
      <w:lang w:eastAsia="zh-TW"/>
    </w:rPr>
  </w:style>
  <w:style w:type="character" w:customStyle="1" w:styleId="afff2">
    <w:name w:val="文件引導模式 字元"/>
    <w:basedOn w:val="a2"/>
    <w:link w:val="afff1"/>
    <w:semiHidden/>
    <w:rsid w:val="0038530A"/>
    <w:rPr>
      <w:rFonts w:ascii="Arial" w:eastAsia="新細明體" w:hAnsi="Arial" w:cs="Times New Roman"/>
      <w:kern w:val="2"/>
      <w:sz w:val="24"/>
      <w:szCs w:val="24"/>
      <w:shd w:val="clear" w:color="auto" w:fill="000080"/>
      <w:lang w:eastAsia="zh-TW"/>
    </w:rPr>
  </w:style>
  <w:style w:type="paragraph" w:styleId="2c">
    <w:name w:val="toc 2"/>
    <w:basedOn w:val="a1"/>
    <w:next w:val="a1"/>
    <w:autoRedefine/>
    <w:uiPriority w:val="39"/>
    <w:rsid w:val="0038530A"/>
    <w:pPr>
      <w:widowControl w:val="0"/>
      <w:tabs>
        <w:tab w:val="right" w:leader="dot" w:pos="9061"/>
      </w:tabs>
      <w:spacing w:after="0" w:line="360" w:lineRule="auto"/>
      <w:ind w:leftChars="200" w:left="480"/>
    </w:pPr>
    <w:rPr>
      <w:rFonts w:ascii="Times New Roman" w:eastAsia="標楷體" w:hAnsi="Times New Roman" w:cs="Times New Roman"/>
      <w:kern w:val="2"/>
      <w:sz w:val="24"/>
      <w:szCs w:val="24"/>
      <w:lang w:eastAsia="zh-TW"/>
    </w:rPr>
  </w:style>
  <w:style w:type="paragraph" w:styleId="1a">
    <w:name w:val="toc 1"/>
    <w:basedOn w:val="a1"/>
    <w:next w:val="a1"/>
    <w:autoRedefine/>
    <w:uiPriority w:val="39"/>
    <w:rsid w:val="0038530A"/>
    <w:pPr>
      <w:widowControl w:val="0"/>
      <w:tabs>
        <w:tab w:val="right" w:leader="dot" w:pos="8296"/>
      </w:tabs>
      <w:spacing w:after="0" w:line="240" w:lineRule="auto"/>
    </w:pPr>
    <w:rPr>
      <w:rFonts w:ascii="Times New Roman" w:eastAsia="標楷體" w:hAnsi="Times New Roman" w:cs="Times New Roman"/>
      <w:kern w:val="2"/>
      <w:sz w:val="24"/>
      <w:szCs w:val="24"/>
      <w:lang w:eastAsia="zh-TW"/>
    </w:rPr>
  </w:style>
  <w:style w:type="paragraph" w:styleId="3a">
    <w:name w:val="toc 3"/>
    <w:basedOn w:val="a1"/>
    <w:next w:val="a1"/>
    <w:autoRedefine/>
    <w:uiPriority w:val="39"/>
    <w:rsid w:val="0038530A"/>
    <w:pPr>
      <w:widowControl w:val="0"/>
      <w:spacing w:after="0" w:line="240" w:lineRule="auto"/>
      <w:ind w:leftChars="400" w:left="960"/>
    </w:pPr>
    <w:rPr>
      <w:rFonts w:ascii="Times New Roman" w:eastAsia="標楷體" w:hAnsi="Times New Roman" w:cs="Times New Roman"/>
      <w:kern w:val="2"/>
      <w:sz w:val="24"/>
      <w:szCs w:val="24"/>
      <w:lang w:eastAsia="zh-TW"/>
    </w:rPr>
  </w:style>
  <w:style w:type="paragraph" w:customStyle="1" w:styleId="1b">
    <w:name w:val="樣式1"/>
    <w:basedOn w:val="10"/>
    <w:autoRedefine/>
    <w:rsid w:val="0038530A"/>
    <w:pPr>
      <w:keepLines w:val="0"/>
      <w:widowControl w:val="0"/>
      <w:spacing w:before="180" w:after="180" w:line="240" w:lineRule="auto"/>
      <w:jc w:val="center"/>
    </w:pPr>
    <w:rPr>
      <w:rFonts w:ascii="Arial" w:eastAsia="標楷體" w:hAnsi="Arial" w:cs="Times New Roman"/>
      <w:b w:val="0"/>
      <w:color w:val="auto"/>
      <w:kern w:val="52"/>
      <w:sz w:val="40"/>
      <w:szCs w:val="52"/>
      <w:lang w:eastAsia="zh-TW"/>
    </w:rPr>
  </w:style>
  <w:style w:type="paragraph" w:customStyle="1" w:styleId="2d">
    <w:name w:val="樣式2"/>
    <w:basedOn w:val="a1"/>
    <w:rsid w:val="0038530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標楷體" w:eastAsia="標楷體" w:hAnsi="標楷體" w:cs="標楷體"/>
      <w:b/>
      <w:sz w:val="36"/>
      <w:szCs w:val="36"/>
      <w:lang w:eastAsia="zh-TW"/>
    </w:rPr>
  </w:style>
  <w:style w:type="paragraph" w:styleId="HTML">
    <w:name w:val="HTML Preformatted"/>
    <w:basedOn w:val="a1"/>
    <w:link w:val="HTML0"/>
    <w:uiPriority w:val="99"/>
    <w:unhideWhenUsed/>
    <w:rsid w:val="00385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 w:cs="細明體"/>
      <w:sz w:val="24"/>
      <w:szCs w:val="24"/>
      <w:lang w:eastAsia="zh-TW"/>
    </w:rPr>
  </w:style>
  <w:style w:type="character" w:customStyle="1" w:styleId="HTML0">
    <w:name w:val="HTML 預設格式 字元"/>
    <w:basedOn w:val="a2"/>
    <w:link w:val="HTML"/>
    <w:uiPriority w:val="99"/>
    <w:rsid w:val="0038530A"/>
    <w:rPr>
      <w:rFonts w:ascii="細明體" w:eastAsia="細明體" w:hAnsi="細明體" w:cs="細明體"/>
      <w:sz w:val="24"/>
      <w:szCs w:val="24"/>
      <w:lang w:eastAsia="zh-TW"/>
    </w:rPr>
  </w:style>
  <w:style w:type="character" w:styleId="afff3">
    <w:name w:val="FollowedHyperlink"/>
    <w:rsid w:val="0038530A"/>
    <w:rPr>
      <w:color w:val="954F72"/>
      <w:u w:val="single"/>
    </w:rPr>
  </w:style>
  <w:style w:type="character" w:customStyle="1" w:styleId="reference-accessdate">
    <w:name w:val="reference-accessdate"/>
    <w:basedOn w:val="a2"/>
    <w:rsid w:val="0038530A"/>
  </w:style>
  <w:style w:type="character" w:customStyle="1" w:styleId="nowrap">
    <w:name w:val="nowrap"/>
    <w:basedOn w:val="a2"/>
    <w:rsid w:val="0038530A"/>
  </w:style>
  <w:style w:type="character" w:customStyle="1" w:styleId="text-token-text-secondary">
    <w:name w:val="text-token-text-secondary"/>
    <w:basedOn w:val="a2"/>
    <w:rsid w:val="0038530A"/>
  </w:style>
  <w:style w:type="paragraph" w:customStyle="1" w:styleId="TableParagraph">
    <w:name w:val="Table Paragraph"/>
    <w:basedOn w:val="a1"/>
    <w:uiPriority w:val="1"/>
    <w:qFormat/>
    <w:rsid w:val="0038530A"/>
    <w:pPr>
      <w:widowControl w:val="0"/>
      <w:autoSpaceDE w:val="0"/>
      <w:autoSpaceDN w:val="0"/>
      <w:spacing w:before="33" w:after="0" w:line="240" w:lineRule="auto"/>
      <w:jc w:val="center"/>
    </w:pPr>
    <w:rPr>
      <w:rFonts w:ascii="Times New Roman" w:eastAsia="Times New Roman" w:hAnsi="Times New Roman" w:cs="Times New Roman"/>
      <w:lang w:val="vi"/>
    </w:rPr>
  </w:style>
  <w:style w:type="table" w:customStyle="1" w:styleId="TableNormal">
    <w:name w:val="Table Normal"/>
    <w:uiPriority w:val="2"/>
    <w:semiHidden/>
    <w:unhideWhenUsed/>
    <w:qFormat/>
    <w:rsid w:val="0038530A"/>
    <w:pPr>
      <w:widowControl w:val="0"/>
      <w:autoSpaceDE w:val="0"/>
      <w:autoSpaceDN w:val="0"/>
      <w:spacing w:after="0" w:line="240" w:lineRule="auto"/>
    </w:pPr>
    <w:rPr>
      <w:rFonts w:ascii="Calibri" w:eastAsia="新細明體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4">
    <w:name w:val="annotation reference"/>
    <w:rsid w:val="0038530A"/>
    <w:rPr>
      <w:sz w:val="18"/>
      <w:szCs w:val="18"/>
    </w:rPr>
  </w:style>
  <w:style w:type="paragraph" w:styleId="afff5">
    <w:name w:val="annotation text"/>
    <w:basedOn w:val="a1"/>
    <w:link w:val="afff6"/>
    <w:rsid w:val="0038530A"/>
    <w:pPr>
      <w:widowControl w:val="0"/>
      <w:spacing w:after="0" w:line="240" w:lineRule="auto"/>
    </w:pPr>
    <w:rPr>
      <w:rFonts w:ascii="Times New Roman" w:eastAsia="標楷體" w:hAnsi="Times New Roman" w:cs="Times New Roman"/>
      <w:kern w:val="2"/>
      <w:sz w:val="24"/>
      <w:szCs w:val="24"/>
      <w:lang w:eastAsia="zh-TW"/>
    </w:rPr>
  </w:style>
  <w:style w:type="character" w:customStyle="1" w:styleId="afff6">
    <w:name w:val="註解文字 字元"/>
    <w:basedOn w:val="a2"/>
    <w:link w:val="afff5"/>
    <w:rsid w:val="0038530A"/>
    <w:rPr>
      <w:rFonts w:ascii="Times New Roman" w:eastAsia="標楷體" w:hAnsi="Times New Roman" w:cs="Times New Roman"/>
      <w:kern w:val="2"/>
      <w:sz w:val="24"/>
      <w:szCs w:val="24"/>
      <w:lang w:eastAsia="zh-TW"/>
    </w:rPr>
  </w:style>
  <w:style w:type="numbering" w:customStyle="1" w:styleId="11">
    <w:name w:val="目前的清單11"/>
    <w:uiPriority w:val="99"/>
    <w:rsid w:val="0038530A"/>
    <w:pPr>
      <w:numPr>
        <w:numId w:val="19"/>
      </w:numPr>
    </w:pPr>
  </w:style>
  <w:style w:type="character" w:styleId="afff7">
    <w:name w:val="Placeholder Text"/>
    <w:basedOn w:val="a2"/>
    <w:uiPriority w:val="99"/>
    <w:semiHidden/>
    <w:rsid w:val="0038530A"/>
    <w:rPr>
      <w:color w:val="666666"/>
    </w:rPr>
  </w:style>
  <w:style w:type="paragraph" w:styleId="afff8">
    <w:name w:val="table of figures"/>
    <w:basedOn w:val="a1"/>
    <w:next w:val="a1"/>
    <w:uiPriority w:val="99"/>
    <w:unhideWhenUsed/>
    <w:rsid w:val="0038530A"/>
    <w:pPr>
      <w:widowControl w:val="0"/>
      <w:spacing w:after="160" w:line="278" w:lineRule="auto"/>
      <w:ind w:leftChars="400" w:left="400" w:hangingChars="200" w:hanging="200"/>
    </w:pPr>
    <w:rPr>
      <w:kern w:val="2"/>
      <w:sz w:val="24"/>
      <w:szCs w:val="24"/>
      <w:lang w:eastAsia="zh-TW"/>
      <w14:ligatures w14:val="standardContextual"/>
    </w:rPr>
  </w:style>
  <w:style w:type="character" w:customStyle="1" w:styleId="2e">
    <w:name w:val="未解析的提及2"/>
    <w:basedOn w:val="a2"/>
    <w:uiPriority w:val="99"/>
    <w:semiHidden/>
    <w:unhideWhenUsed/>
    <w:rsid w:val="00385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13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Steven Lee</cp:lastModifiedBy>
  <cp:revision>5</cp:revision>
  <dcterms:created xsi:type="dcterms:W3CDTF">2013-12-23T23:15:00Z</dcterms:created>
  <dcterms:modified xsi:type="dcterms:W3CDTF">2025-09-14T08:41:00Z</dcterms:modified>
  <cp:category/>
</cp:coreProperties>
</file>